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B" w:rsidRPr="007B5327" w:rsidRDefault="00D307D9" w:rsidP="0080502B">
      <w:pPr>
        <w:pStyle w:val="NormalWeb"/>
        <w:spacing w:line="360" w:lineRule="auto"/>
        <w:jc w:val="center"/>
        <w:rPr>
          <w:b/>
          <w:bCs/>
        </w:rPr>
      </w:pPr>
      <w:r w:rsidRPr="007B5327">
        <w:rPr>
          <w:b/>
        </w:rPr>
        <w:t xml:space="preserve">PROJETO DE </w:t>
      </w:r>
      <w:r w:rsidR="0080502B" w:rsidRPr="007B5327">
        <w:rPr>
          <w:b/>
        </w:rPr>
        <w:t>LEI MUNICIPAL N.º</w:t>
      </w:r>
      <w:r w:rsidR="007B5327">
        <w:rPr>
          <w:b/>
        </w:rPr>
        <w:t xml:space="preserve"> </w:t>
      </w:r>
      <w:r w:rsidR="00820685">
        <w:rPr>
          <w:b/>
        </w:rPr>
        <w:t>010</w:t>
      </w:r>
      <w:r w:rsidR="0080502B" w:rsidRPr="007B5327">
        <w:rPr>
          <w:b/>
        </w:rPr>
        <w:t xml:space="preserve"> DE </w:t>
      </w:r>
      <w:r w:rsidR="00820685">
        <w:rPr>
          <w:b/>
        </w:rPr>
        <w:t>0</w:t>
      </w:r>
      <w:r w:rsidR="00E94184">
        <w:rPr>
          <w:b/>
        </w:rPr>
        <w:t>7</w:t>
      </w:r>
      <w:r w:rsidR="00490FA2" w:rsidRPr="007B5327">
        <w:rPr>
          <w:b/>
        </w:rPr>
        <w:t xml:space="preserve"> </w:t>
      </w:r>
      <w:r w:rsidR="0080502B" w:rsidRPr="007B5327">
        <w:rPr>
          <w:b/>
        </w:rPr>
        <w:t xml:space="preserve">DE </w:t>
      </w:r>
      <w:r w:rsidR="006342EC" w:rsidRPr="007B5327">
        <w:rPr>
          <w:b/>
        </w:rPr>
        <w:t>MARÇO</w:t>
      </w:r>
      <w:r w:rsidR="00A91394" w:rsidRPr="007B5327">
        <w:rPr>
          <w:b/>
        </w:rPr>
        <w:t xml:space="preserve"> </w:t>
      </w:r>
      <w:r w:rsidR="0080502B" w:rsidRPr="007B5327">
        <w:rPr>
          <w:b/>
        </w:rPr>
        <w:t>DE 201</w:t>
      </w:r>
      <w:r w:rsidR="002F027C" w:rsidRPr="007B5327">
        <w:rPr>
          <w:b/>
        </w:rPr>
        <w:t>7</w:t>
      </w:r>
      <w:r w:rsidR="0080502B" w:rsidRPr="007B5327">
        <w:rPr>
          <w:b/>
        </w:rPr>
        <w:t>.</w:t>
      </w:r>
    </w:p>
    <w:p w:rsidR="00005D9F" w:rsidRPr="007B5327" w:rsidRDefault="00005D9F" w:rsidP="00005D9F">
      <w:pPr>
        <w:ind w:left="4536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Autoriza o Poder Executivo municipal de Dilermando de Aguiar a </w:t>
      </w:r>
      <w:r w:rsidR="00300DE4">
        <w:rPr>
          <w:sz w:val="24"/>
          <w:szCs w:val="24"/>
        </w:rPr>
        <w:t>criar o Fundo Escolar Municipal e dá outras providências</w:t>
      </w:r>
      <w:r w:rsidRPr="007B5327">
        <w:rPr>
          <w:sz w:val="24"/>
          <w:szCs w:val="24"/>
        </w:rPr>
        <w:t>.</w:t>
      </w:r>
    </w:p>
    <w:p w:rsidR="00005D9F" w:rsidRPr="007B5327" w:rsidRDefault="00005D9F" w:rsidP="007B5327">
      <w:pPr>
        <w:spacing w:line="360" w:lineRule="auto"/>
        <w:ind w:left="4536"/>
        <w:jc w:val="both"/>
        <w:rPr>
          <w:sz w:val="24"/>
          <w:szCs w:val="24"/>
        </w:rPr>
      </w:pPr>
    </w:p>
    <w:p w:rsidR="009455AE" w:rsidRPr="007B5327" w:rsidRDefault="002F027C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>JOSÉ CLAITON SAUZEM ILHA</w:t>
      </w:r>
      <w:r w:rsidR="009455AE" w:rsidRPr="007B5327">
        <w:rPr>
          <w:b/>
          <w:sz w:val="24"/>
          <w:szCs w:val="24"/>
        </w:rPr>
        <w:t xml:space="preserve">, </w:t>
      </w:r>
      <w:r w:rsidR="009455AE" w:rsidRPr="007B5327">
        <w:rPr>
          <w:sz w:val="24"/>
          <w:szCs w:val="24"/>
        </w:rPr>
        <w:t>Prefeito Municipal, de Dilermando de Aguiar, Rio Grande do Sul,</w:t>
      </w:r>
    </w:p>
    <w:p w:rsidR="009455AE" w:rsidRPr="007B5327" w:rsidRDefault="009455AE" w:rsidP="009455AE">
      <w:pPr>
        <w:spacing w:line="360" w:lineRule="auto"/>
        <w:ind w:firstLine="851"/>
        <w:jc w:val="both"/>
        <w:rPr>
          <w:sz w:val="24"/>
          <w:szCs w:val="24"/>
        </w:rPr>
      </w:pPr>
      <w:r w:rsidRPr="007B5327">
        <w:rPr>
          <w:b/>
          <w:sz w:val="24"/>
          <w:szCs w:val="24"/>
        </w:rPr>
        <w:t>FAÇO SABER</w:t>
      </w:r>
      <w:r w:rsidRPr="007B5327">
        <w:rPr>
          <w:sz w:val="24"/>
          <w:szCs w:val="24"/>
        </w:rPr>
        <w:t xml:space="preserve">, que de conformidade com o que determina a Lei Orgânica do Município, em seu artigo 58, que a Câmara Municipal de Vereadores aprovou e eu sanciono e promulgo a seguinte, </w:t>
      </w:r>
    </w:p>
    <w:p w:rsidR="00744D34" w:rsidRPr="007B5327" w:rsidRDefault="009455AE" w:rsidP="00A91394">
      <w:pPr>
        <w:spacing w:line="360" w:lineRule="auto"/>
        <w:jc w:val="center"/>
        <w:rPr>
          <w:caps/>
          <w:sz w:val="24"/>
          <w:szCs w:val="24"/>
        </w:rPr>
      </w:pPr>
      <w:r w:rsidRPr="007B5327">
        <w:rPr>
          <w:b/>
          <w:sz w:val="24"/>
          <w:szCs w:val="24"/>
        </w:rPr>
        <w:t>LEI:</w:t>
      </w:r>
    </w:p>
    <w:p w:rsidR="00AC012B" w:rsidRPr="007B5327" w:rsidRDefault="00AC012B" w:rsidP="00744D34">
      <w:pPr>
        <w:spacing w:line="360" w:lineRule="auto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</w:t>
      </w:r>
    </w:p>
    <w:p w:rsidR="009613BE" w:rsidRDefault="009613BE" w:rsidP="007B5327">
      <w:pPr>
        <w:pStyle w:val="Corpodetexto2"/>
        <w:suppressAutoHyphens/>
        <w:spacing w:line="360" w:lineRule="auto"/>
        <w:ind w:firstLine="709"/>
      </w:pPr>
      <w:r w:rsidRPr="007B5327">
        <w:t>Art. 1º</w:t>
      </w:r>
      <w:r w:rsidR="00DC0F75" w:rsidRPr="007B5327">
        <w:t xml:space="preserve"> Fica o Poder Executivo Municipal</w:t>
      </w:r>
      <w:r w:rsidR="00300DE4">
        <w:t xml:space="preserve"> de Dilermando de Aguiar/RS</w:t>
      </w:r>
      <w:r w:rsidR="00DC0F75" w:rsidRPr="007B5327">
        <w:t xml:space="preserve"> autorizado a </w:t>
      </w:r>
      <w:r w:rsidR="00621C27">
        <w:t>repassar às escolas públicas municipais valor a ser calculado sobre o número de alunos matriculados</w:t>
      </w:r>
      <w:r w:rsidR="00DC0F75" w:rsidRPr="007B5327">
        <w:t>.</w:t>
      </w:r>
    </w:p>
    <w:p w:rsidR="00621C27" w:rsidRPr="007B5327" w:rsidRDefault="00621C27" w:rsidP="007B5327">
      <w:pPr>
        <w:pStyle w:val="Corpodetexto2"/>
        <w:suppressAutoHyphens/>
        <w:spacing w:line="360" w:lineRule="auto"/>
        <w:ind w:firstLine="709"/>
      </w:pPr>
      <w:r>
        <w:t xml:space="preserve">Parágrafo único – Para cada aluno matriculado na rede de ensino público municipal as escolas recebem o valor de </w:t>
      </w:r>
      <w:r w:rsidR="00E94184" w:rsidRPr="00E94184">
        <w:t>R$ 16,48 (dezesseis reais e quarenta e oito centavos)</w:t>
      </w:r>
      <w:r w:rsidR="00E94184">
        <w:t xml:space="preserve"> </w:t>
      </w:r>
      <w:r>
        <w:t>por ano letivo.</w:t>
      </w:r>
    </w:p>
    <w:p w:rsidR="009613BE" w:rsidRPr="007B5327" w:rsidRDefault="009613BE" w:rsidP="007B5327">
      <w:pPr>
        <w:pStyle w:val="Corpodetexto2"/>
        <w:suppressAutoHyphens/>
        <w:spacing w:line="360" w:lineRule="auto"/>
        <w:ind w:firstLine="709"/>
      </w:pPr>
    </w:p>
    <w:p w:rsidR="009952B4" w:rsidRPr="007B5327" w:rsidRDefault="009613BE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>Art. 2º</w:t>
      </w:r>
      <w:r w:rsidR="00B35772" w:rsidRPr="007B5327">
        <w:rPr>
          <w:sz w:val="24"/>
          <w:szCs w:val="24"/>
        </w:rPr>
        <w:t>.</w:t>
      </w:r>
      <w:r w:rsidRPr="007B5327">
        <w:rPr>
          <w:b/>
          <w:sz w:val="24"/>
          <w:szCs w:val="24"/>
        </w:rPr>
        <w:t xml:space="preserve"> </w:t>
      </w:r>
      <w:r w:rsidR="00621C27">
        <w:rPr>
          <w:sz w:val="24"/>
          <w:szCs w:val="24"/>
        </w:rPr>
        <w:t>Os valores a serem repassados devem ser divid</w:t>
      </w:r>
      <w:bookmarkStart w:id="0" w:name="_GoBack"/>
      <w:bookmarkEnd w:id="0"/>
      <w:r w:rsidR="00621C27">
        <w:rPr>
          <w:sz w:val="24"/>
          <w:szCs w:val="24"/>
        </w:rPr>
        <w:t>idos em duas parcelas, pagas nos dias 01 (um) de abril e 01 (um) de outubro de cada ano.</w:t>
      </w:r>
    </w:p>
    <w:p w:rsidR="00DC0F75" w:rsidRPr="007B5327" w:rsidRDefault="00DC0F75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9952B4" w:rsidRDefault="009952B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3º - </w:t>
      </w:r>
      <w:r w:rsidR="00621C27">
        <w:rPr>
          <w:sz w:val="24"/>
          <w:szCs w:val="24"/>
        </w:rPr>
        <w:t xml:space="preserve">Os valores  a serem repassados serão creditados automaticamente em conta bancária do </w:t>
      </w:r>
      <w:r w:rsidR="000468A4">
        <w:rPr>
          <w:sz w:val="24"/>
          <w:szCs w:val="24"/>
        </w:rPr>
        <w:t>CPM – Círculo de Pais e Mestres ou APM – Associação de Pais e Mestres do estabelecimento de ensino</w:t>
      </w:r>
      <w:r w:rsidR="00DC0F75" w:rsidRPr="007B5327">
        <w:rPr>
          <w:sz w:val="24"/>
          <w:szCs w:val="24"/>
        </w:rPr>
        <w:t>.</w:t>
      </w:r>
    </w:p>
    <w:p w:rsidR="000468A4" w:rsidRDefault="000468A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§1° - O CPM ou APM tem total autonomia de gerenciamento dos valores repassados.</w:t>
      </w:r>
    </w:p>
    <w:p w:rsidR="000468A4" w:rsidRDefault="000468A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2° - Os valores repassados podem ser gastos com material de consumo, material de expediente e com prestação de serviços.</w:t>
      </w:r>
    </w:p>
    <w:p w:rsidR="000468A4" w:rsidRPr="007B5327" w:rsidRDefault="000468A4" w:rsidP="007B5327">
      <w:pPr>
        <w:suppressAutoHyphens/>
        <w:spacing w:line="360" w:lineRule="auto"/>
        <w:ind w:firstLine="708"/>
        <w:jc w:val="both"/>
        <w:rPr>
          <w:sz w:val="24"/>
          <w:szCs w:val="24"/>
        </w:rPr>
      </w:pPr>
    </w:p>
    <w:p w:rsidR="009613BE" w:rsidRDefault="009613BE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Art. </w:t>
      </w:r>
      <w:r w:rsidR="00490FA2" w:rsidRPr="007B5327">
        <w:rPr>
          <w:sz w:val="24"/>
          <w:szCs w:val="24"/>
        </w:rPr>
        <w:t>4</w:t>
      </w:r>
      <w:r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Pr="007B5327">
        <w:rPr>
          <w:sz w:val="24"/>
          <w:szCs w:val="24"/>
        </w:rPr>
        <w:t xml:space="preserve"> </w:t>
      </w:r>
      <w:r w:rsidR="000468A4">
        <w:rPr>
          <w:sz w:val="24"/>
          <w:szCs w:val="24"/>
        </w:rPr>
        <w:t>O CPM da escola deve prestar contas semestralmente (maio e novembro) à Secretaria Municipal de Educação e encaminhada pela mesma à Secretaria da Fazenda e Desenvolvimento Econômico</w:t>
      </w:r>
      <w:r w:rsidR="00DC0F75" w:rsidRPr="007B5327">
        <w:rPr>
          <w:sz w:val="24"/>
          <w:szCs w:val="24"/>
        </w:rPr>
        <w:t>.</w:t>
      </w:r>
    </w:p>
    <w:p w:rsidR="000468A4" w:rsidRPr="007B5327" w:rsidRDefault="000468A4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DC0F75" w:rsidRPr="007B5327" w:rsidRDefault="00DC0F75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DC0F75" w:rsidRPr="007B5327" w:rsidRDefault="00DC0F75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 w:rsidRPr="007B5327">
        <w:rPr>
          <w:sz w:val="24"/>
          <w:szCs w:val="24"/>
        </w:rPr>
        <w:lastRenderedPageBreak/>
        <w:t xml:space="preserve">Art. 5° </w:t>
      </w:r>
      <w:r w:rsidR="000468A4">
        <w:rPr>
          <w:sz w:val="24"/>
          <w:szCs w:val="24"/>
        </w:rPr>
        <w:t>A não pre</w:t>
      </w:r>
      <w:r w:rsidR="00405DE5">
        <w:rPr>
          <w:sz w:val="24"/>
          <w:szCs w:val="24"/>
        </w:rPr>
        <w:t>stação de contas por parte do CP</w:t>
      </w:r>
      <w:r w:rsidR="000468A4">
        <w:rPr>
          <w:sz w:val="24"/>
          <w:szCs w:val="24"/>
        </w:rPr>
        <w:t>M acarretará o cancelamento do depósito do próximo ano, até ser feita a prestação de contas anterior ou a devolução dos recursos depositados.</w:t>
      </w:r>
    </w:p>
    <w:p w:rsidR="00DC0F75" w:rsidRPr="007B5327" w:rsidRDefault="00DC0F75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9613BE" w:rsidRDefault="00A1305B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6</w:t>
      </w:r>
      <w:r w:rsidR="0053735F" w:rsidRPr="007B5327">
        <w:rPr>
          <w:sz w:val="24"/>
          <w:szCs w:val="24"/>
        </w:rPr>
        <w:t>º</w:t>
      </w:r>
      <w:r w:rsidR="00B35772" w:rsidRPr="007B5327">
        <w:rPr>
          <w:sz w:val="24"/>
          <w:szCs w:val="24"/>
        </w:rPr>
        <w:t>.</w:t>
      </w:r>
      <w:r w:rsidR="0053735F" w:rsidRPr="007B5327">
        <w:rPr>
          <w:sz w:val="24"/>
          <w:szCs w:val="24"/>
        </w:rPr>
        <w:t xml:space="preserve"> </w:t>
      </w:r>
      <w:r w:rsidR="009613BE" w:rsidRPr="007B5327">
        <w:rPr>
          <w:sz w:val="24"/>
          <w:szCs w:val="24"/>
        </w:rPr>
        <w:t xml:space="preserve"> </w:t>
      </w:r>
      <w:r w:rsidR="000468A4">
        <w:rPr>
          <w:sz w:val="24"/>
          <w:szCs w:val="24"/>
        </w:rPr>
        <w:t>O valor a ser repassado, citado no parágrafo único do artigo 1°, terá origem de dotação orçamentária da Secretaria Municipal de Educação.</w:t>
      </w:r>
    </w:p>
    <w:p w:rsidR="000468A4" w:rsidRDefault="000468A4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0468A4" w:rsidRDefault="00A1305B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7</w:t>
      </w:r>
      <w:r w:rsidR="000468A4">
        <w:rPr>
          <w:sz w:val="24"/>
          <w:szCs w:val="24"/>
        </w:rPr>
        <w:t>° Esta Lei entra em vigor na data de sua publicação.</w:t>
      </w:r>
    </w:p>
    <w:p w:rsidR="00585EE0" w:rsidRDefault="00585EE0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A1305B" w:rsidRDefault="00A1305B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Art. 8° Ficam revogadas a Lei Municipal n° 93-A/98 e a Lei Municipal n° 148/99.</w:t>
      </w:r>
    </w:p>
    <w:p w:rsidR="000468A4" w:rsidRPr="007B5327" w:rsidRDefault="000468A4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751FFB" w:rsidRPr="007B5327" w:rsidRDefault="00751FFB" w:rsidP="007B5327">
      <w:pPr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744D34" w:rsidRDefault="00744D34" w:rsidP="00A91394">
      <w:pPr>
        <w:pStyle w:val="NormalWeb"/>
        <w:jc w:val="both"/>
        <w:rPr>
          <w:snapToGrid w:val="0"/>
          <w:lang w:val="pt-PT"/>
        </w:rPr>
      </w:pPr>
      <w:r w:rsidRPr="007B5327">
        <w:rPr>
          <w:snapToGrid w:val="0"/>
          <w:lang w:val="pt-PT"/>
        </w:rPr>
        <w:t xml:space="preserve">Gabinete do </w:t>
      </w:r>
      <w:r w:rsidR="00751FFB" w:rsidRPr="007B5327">
        <w:rPr>
          <w:snapToGrid w:val="0"/>
          <w:lang w:val="pt-PT"/>
        </w:rPr>
        <w:t>Pr</w:t>
      </w:r>
      <w:r w:rsidRPr="007B5327">
        <w:rPr>
          <w:snapToGrid w:val="0"/>
          <w:lang w:val="pt-PT"/>
        </w:rPr>
        <w:t xml:space="preserve">efeito Municipal, </w:t>
      </w:r>
      <w:r w:rsidR="00274FCB" w:rsidRPr="007B5327">
        <w:rPr>
          <w:snapToGrid w:val="0"/>
          <w:lang w:val="pt-PT"/>
        </w:rPr>
        <w:t xml:space="preserve">Dilermando de Aguiar, </w:t>
      </w:r>
      <w:r w:rsidR="00784848" w:rsidRPr="007B5327">
        <w:rPr>
          <w:snapToGrid w:val="0"/>
          <w:lang w:val="pt-PT"/>
        </w:rPr>
        <w:t>ao</w:t>
      </w:r>
      <w:r w:rsidR="002F027C" w:rsidRPr="007B5327">
        <w:rPr>
          <w:snapToGrid w:val="0"/>
          <w:lang w:val="pt-PT"/>
        </w:rPr>
        <w:t xml:space="preserve"> </w:t>
      </w:r>
      <w:r w:rsidR="00E94184">
        <w:rPr>
          <w:snapToGrid w:val="0"/>
          <w:lang w:val="pt-PT"/>
        </w:rPr>
        <w:t>07</w:t>
      </w:r>
      <w:r w:rsidR="002F027C" w:rsidRPr="007B5327">
        <w:rPr>
          <w:snapToGrid w:val="0"/>
          <w:lang w:val="pt-PT"/>
        </w:rPr>
        <w:t xml:space="preserve"> </w:t>
      </w:r>
      <w:r w:rsidR="00751FFB" w:rsidRPr="007B5327">
        <w:rPr>
          <w:snapToGrid w:val="0"/>
          <w:lang w:val="pt-PT"/>
        </w:rPr>
        <w:t>dia</w:t>
      </w:r>
      <w:r w:rsidR="00E94184">
        <w:rPr>
          <w:snapToGrid w:val="0"/>
          <w:lang w:val="pt-PT"/>
        </w:rPr>
        <w:t>s</w:t>
      </w:r>
      <w:r w:rsidR="00490FA2" w:rsidRPr="007B5327">
        <w:rPr>
          <w:snapToGrid w:val="0"/>
          <w:lang w:val="pt-PT"/>
        </w:rPr>
        <w:t xml:space="preserve"> do mês de </w:t>
      </w:r>
      <w:r w:rsidR="00DC0F75" w:rsidRPr="007B5327">
        <w:rPr>
          <w:snapToGrid w:val="0"/>
          <w:lang w:val="pt-PT"/>
        </w:rPr>
        <w:t>março</w:t>
      </w:r>
      <w:r w:rsidR="00490FA2" w:rsidRPr="007B5327">
        <w:rPr>
          <w:snapToGrid w:val="0"/>
          <w:lang w:val="pt-PT"/>
        </w:rPr>
        <w:t xml:space="preserve"> </w:t>
      </w:r>
      <w:r w:rsidR="0080502B" w:rsidRPr="007B5327">
        <w:rPr>
          <w:snapToGrid w:val="0"/>
          <w:lang w:val="pt-PT"/>
        </w:rPr>
        <w:t>do ano</w:t>
      </w:r>
      <w:r w:rsidRPr="007B5327">
        <w:rPr>
          <w:snapToGrid w:val="0"/>
          <w:lang w:val="pt-PT"/>
        </w:rPr>
        <w:t xml:space="preserve"> de 201</w:t>
      </w:r>
      <w:r w:rsidR="002F027C" w:rsidRPr="007B5327">
        <w:rPr>
          <w:snapToGrid w:val="0"/>
          <w:lang w:val="pt-PT"/>
        </w:rPr>
        <w:t>7</w:t>
      </w:r>
      <w:r w:rsidRPr="007B5327">
        <w:rPr>
          <w:snapToGrid w:val="0"/>
          <w:lang w:val="pt-PT"/>
        </w:rPr>
        <w:t>.</w:t>
      </w:r>
    </w:p>
    <w:p w:rsidR="007B5327" w:rsidRDefault="007B5327" w:rsidP="00A91394">
      <w:pPr>
        <w:pStyle w:val="NormalWeb"/>
        <w:jc w:val="both"/>
        <w:rPr>
          <w:snapToGrid w:val="0"/>
          <w:lang w:val="pt-PT"/>
        </w:rPr>
      </w:pPr>
    </w:p>
    <w:p w:rsidR="007B5327" w:rsidRDefault="007B5327" w:rsidP="00A91394">
      <w:pPr>
        <w:pStyle w:val="NormalWeb"/>
        <w:jc w:val="both"/>
        <w:rPr>
          <w:snapToGrid w:val="0"/>
          <w:lang w:val="pt-PT"/>
        </w:rPr>
      </w:pPr>
    </w:p>
    <w:p w:rsidR="007B5327" w:rsidRPr="007B5327" w:rsidRDefault="007B5327" w:rsidP="00A91394">
      <w:pPr>
        <w:pStyle w:val="NormalWeb"/>
        <w:jc w:val="both"/>
        <w:rPr>
          <w:snapToGrid w:val="0"/>
          <w:lang w:val="pt-PT"/>
        </w:rPr>
      </w:pPr>
    </w:p>
    <w:p w:rsidR="00E523F0" w:rsidRPr="007B5327" w:rsidRDefault="007B5327" w:rsidP="00A91394">
      <w:pPr>
        <w:jc w:val="right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0C4757" w:rsidRPr="007B5327" w:rsidRDefault="009A0215" w:rsidP="00A91394">
      <w:pPr>
        <w:jc w:val="right"/>
        <w:rPr>
          <w:sz w:val="24"/>
          <w:szCs w:val="24"/>
        </w:rPr>
      </w:pPr>
      <w:r w:rsidRPr="007B5327">
        <w:rPr>
          <w:sz w:val="24"/>
          <w:szCs w:val="24"/>
        </w:rPr>
        <w:t xml:space="preserve">     </w:t>
      </w:r>
      <w:r w:rsidR="00E523F0" w:rsidRPr="007B5327">
        <w:rPr>
          <w:sz w:val="24"/>
          <w:szCs w:val="24"/>
        </w:rPr>
        <w:t>Prefeito</w:t>
      </w:r>
      <w:r w:rsidR="00693D30" w:rsidRPr="007B5327">
        <w:rPr>
          <w:sz w:val="24"/>
          <w:szCs w:val="24"/>
        </w:rPr>
        <w:t xml:space="preserve"> Municipal</w:t>
      </w:r>
      <w:r w:rsidR="00490FA2" w:rsidRPr="007B5327">
        <w:rPr>
          <w:sz w:val="24"/>
          <w:szCs w:val="24"/>
        </w:rPr>
        <w:t xml:space="preserve"> </w:t>
      </w:r>
    </w:p>
    <w:p w:rsidR="006A53DB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Registre-se e Publique-se.        </w:t>
      </w:r>
    </w:p>
    <w:p w:rsidR="00784848" w:rsidRPr="007B5327" w:rsidRDefault="00784848" w:rsidP="00A91394">
      <w:pPr>
        <w:jc w:val="both"/>
        <w:rPr>
          <w:sz w:val="24"/>
          <w:szCs w:val="24"/>
        </w:rPr>
      </w:pPr>
    </w:p>
    <w:p w:rsidR="00A91394" w:rsidRPr="007B5327" w:rsidRDefault="00A91394" w:rsidP="00A91394">
      <w:pPr>
        <w:jc w:val="both"/>
        <w:rPr>
          <w:sz w:val="24"/>
          <w:szCs w:val="24"/>
        </w:rPr>
      </w:pPr>
    </w:p>
    <w:p w:rsidR="00A91394" w:rsidRPr="007B5327" w:rsidRDefault="00A91394" w:rsidP="00A91394">
      <w:pPr>
        <w:jc w:val="both"/>
        <w:rPr>
          <w:sz w:val="24"/>
          <w:szCs w:val="24"/>
        </w:rPr>
      </w:pPr>
    </w:p>
    <w:p w:rsidR="00744D34" w:rsidRPr="007B5327" w:rsidRDefault="006A53DB" w:rsidP="00A91394">
      <w:pPr>
        <w:jc w:val="both"/>
        <w:rPr>
          <w:sz w:val="24"/>
          <w:szCs w:val="24"/>
        </w:rPr>
      </w:pPr>
      <w:r w:rsidRPr="007B5327">
        <w:rPr>
          <w:sz w:val="24"/>
          <w:szCs w:val="24"/>
        </w:rPr>
        <w:t xml:space="preserve">                           </w:t>
      </w:r>
    </w:p>
    <w:p w:rsidR="00784848" w:rsidRPr="007B5327" w:rsidRDefault="00784848" w:rsidP="00A91394">
      <w:pPr>
        <w:jc w:val="both"/>
        <w:rPr>
          <w:bCs/>
          <w:sz w:val="24"/>
          <w:szCs w:val="24"/>
        </w:rPr>
      </w:pPr>
      <w:r w:rsidRPr="007B5327">
        <w:rPr>
          <w:sz w:val="24"/>
          <w:szCs w:val="24"/>
        </w:rPr>
        <w:t xml:space="preserve">              </w:t>
      </w:r>
      <w:r w:rsidR="006A53DB" w:rsidRPr="007B5327">
        <w:rPr>
          <w:sz w:val="24"/>
          <w:szCs w:val="24"/>
        </w:rPr>
        <w:t xml:space="preserve">  </w:t>
      </w:r>
      <w:r w:rsidR="00744D34" w:rsidRPr="007B5327">
        <w:rPr>
          <w:bCs/>
          <w:sz w:val="24"/>
          <w:szCs w:val="24"/>
        </w:rPr>
        <w:t xml:space="preserve">  </w:t>
      </w:r>
      <w:r w:rsidR="002F027C" w:rsidRPr="007B5327">
        <w:rPr>
          <w:bCs/>
          <w:sz w:val="24"/>
          <w:szCs w:val="24"/>
        </w:rPr>
        <w:t>Sérgio Luiz Lopes Ferro</w:t>
      </w:r>
      <w:r w:rsidR="00744D34" w:rsidRPr="007B5327">
        <w:rPr>
          <w:bCs/>
          <w:sz w:val="24"/>
          <w:szCs w:val="24"/>
        </w:rPr>
        <w:t>,</w:t>
      </w:r>
    </w:p>
    <w:p w:rsidR="00744D34" w:rsidRPr="007B5327" w:rsidRDefault="002F027C" w:rsidP="00A91394">
      <w:pPr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                    Secretário da </w:t>
      </w:r>
      <w:r w:rsidR="00784848" w:rsidRPr="007B5327">
        <w:rPr>
          <w:bCs/>
          <w:sz w:val="24"/>
          <w:szCs w:val="24"/>
        </w:rPr>
        <w:t>Fazenda</w:t>
      </w:r>
      <w:r w:rsidR="009613BE" w:rsidRPr="007B5327">
        <w:rPr>
          <w:bCs/>
          <w:sz w:val="24"/>
          <w:szCs w:val="24"/>
        </w:rPr>
        <w:t>.</w:t>
      </w:r>
    </w:p>
    <w:p w:rsidR="00C30AF3" w:rsidRPr="007B5327" w:rsidRDefault="00C30AF3" w:rsidP="00A91394">
      <w:pPr>
        <w:jc w:val="both"/>
        <w:rPr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7B5327" w:rsidRDefault="007B5327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  <w:r w:rsidRPr="007B5327">
        <w:rPr>
          <w:b/>
          <w:bCs/>
          <w:sz w:val="24"/>
          <w:szCs w:val="24"/>
        </w:rPr>
        <w:lastRenderedPageBreak/>
        <w:t>Mensagem Justificativa</w:t>
      </w:r>
    </w:p>
    <w:p w:rsidR="00C30AF3" w:rsidRPr="007B5327" w:rsidRDefault="00C30AF3" w:rsidP="00C30AF3">
      <w:pPr>
        <w:spacing w:line="360" w:lineRule="auto"/>
        <w:jc w:val="center"/>
        <w:rPr>
          <w:b/>
          <w:bCs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 Presidente,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  <w:r w:rsidRPr="007B5327">
        <w:rPr>
          <w:b/>
          <w:sz w:val="24"/>
          <w:szCs w:val="24"/>
        </w:rPr>
        <w:t>Senhores Vereadores e Senhoras Vereadoras</w:t>
      </w: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C30AF3" w:rsidRPr="007B5327" w:rsidRDefault="00C30AF3" w:rsidP="00C30AF3">
      <w:pPr>
        <w:spacing w:line="360" w:lineRule="auto"/>
        <w:jc w:val="both"/>
        <w:rPr>
          <w:b/>
          <w:sz w:val="24"/>
          <w:szCs w:val="24"/>
        </w:rPr>
      </w:pPr>
    </w:p>
    <w:p w:rsidR="003F449E" w:rsidRPr="00E94184" w:rsidRDefault="00C30AF3" w:rsidP="00E94184">
      <w:pPr>
        <w:spacing w:line="360" w:lineRule="auto"/>
        <w:jc w:val="both"/>
        <w:rPr>
          <w:sz w:val="24"/>
          <w:szCs w:val="24"/>
        </w:rPr>
      </w:pPr>
      <w:r w:rsidRPr="004347A5">
        <w:tab/>
      </w:r>
      <w:r w:rsidR="004347A5" w:rsidRPr="00E94184">
        <w:rPr>
          <w:sz w:val="24"/>
          <w:szCs w:val="24"/>
        </w:rPr>
        <w:t xml:space="preserve">A educação básica e de qualidade é uma das prioridades do município de Dilermando de Aguiar. Desde a emancipação o município tem intensificado os meios para conseguir realizar melhorias no sistema educacional municipal. </w:t>
      </w:r>
    </w:p>
    <w:p w:rsidR="004347A5" w:rsidRPr="00E94184" w:rsidRDefault="004347A5" w:rsidP="00E94184">
      <w:pPr>
        <w:spacing w:line="360" w:lineRule="auto"/>
        <w:ind w:firstLine="708"/>
        <w:jc w:val="both"/>
        <w:rPr>
          <w:sz w:val="24"/>
          <w:szCs w:val="24"/>
        </w:rPr>
      </w:pPr>
      <w:r w:rsidRPr="00E94184">
        <w:rPr>
          <w:sz w:val="24"/>
          <w:szCs w:val="24"/>
        </w:rPr>
        <w:t xml:space="preserve">Uma das primeiras iniciativas de fomento à educação foi a aprovação da </w:t>
      </w:r>
      <w:r w:rsidRPr="00E94184">
        <w:rPr>
          <w:sz w:val="24"/>
          <w:szCs w:val="24"/>
        </w:rPr>
        <w:t>Lei Municipal 93-A de 28 de setembro de 1998</w:t>
      </w:r>
      <w:r w:rsidRPr="00E94184">
        <w:rPr>
          <w:sz w:val="24"/>
          <w:szCs w:val="24"/>
        </w:rPr>
        <w:t xml:space="preserve">, que previa um repasse de </w:t>
      </w:r>
      <w:r w:rsidR="003F449E" w:rsidRPr="00E94184">
        <w:rPr>
          <w:sz w:val="24"/>
          <w:szCs w:val="24"/>
        </w:rPr>
        <w:t>R$ 5,00 (cinco reais) por aluno matriculado</w:t>
      </w:r>
      <w:r w:rsidRPr="00E94184">
        <w:rPr>
          <w:sz w:val="24"/>
          <w:szCs w:val="24"/>
        </w:rPr>
        <w:t xml:space="preserve"> ao (s) Conselhos de Pais e Mestres – COM das escolas municipais.</w:t>
      </w:r>
      <w:r w:rsidR="00E94184">
        <w:rPr>
          <w:sz w:val="24"/>
          <w:szCs w:val="24"/>
        </w:rPr>
        <w:t xml:space="preserve"> </w:t>
      </w:r>
      <w:r w:rsidRPr="00E94184">
        <w:rPr>
          <w:sz w:val="24"/>
          <w:szCs w:val="24"/>
        </w:rPr>
        <w:t>Outro passo importante na melhoria das condições de ensino municipal são as metas e estratégias estabelecidas no Plano Municipal de Educação, entre as quais destaco:</w:t>
      </w:r>
    </w:p>
    <w:p w:rsidR="00C30AF3" w:rsidRPr="00E94184" w:rsidRDefault="003F449E" w:rsidP="00E94184">
      <w:pPr>
        <w:spacing w:line="360" w:lineRule="auto"/>
        <w:jc w:val="both"/>
        <w:rPr>
          <w:sz w:val="24"/>
          <w:szCs w:val="24"/>
        </w:rPr>
      </w:pPr>
      <w:r w:rsidRPr="00E94184">
        <w:rPr>
          <w:sz w:val="24"/>
          <w:szCs w:val="24"/>
        </w:rPr>
        <w:t xml:space="preserve"> </w:t>
      </w:r>
      <w:r w:rsidR="00E94184" w:rsidRPr="00E94184">
        <w:rPr>
          <w:sz w:val="24"/>
          <w:szCs w:val="24"/>
        </w:rPr>
        <w:t>“</w:t>
      </w:r>
      <w:r w:rsidRPr="00E94184">
        <w:rPr>
          <w:sz w:val="24"/>
          <w:szCs w:val="24"/>
        </w:rPr>
        <w:t>META 7: fomentar a qualidade da educação básica em todas as etapas e modalidades, com melhoria do fluxo escolar e da aprendizagem de modo a atingir as seguintes médias nacionais para o IDEB.</w:t>
      </w:r>
      <w:r w:rsidR="00E94184" w:rsidRPr="00E94184">
        <w:rPr>
          <w:sz w:val="24"/>
          <w:szCs w:val="24"/>
        </w:rPr>
        <w:t xml:space="preserve"> Estratégia </w:t>
      </w:r>
      <w:r w:rsidRPr="00E94184">
        <w:rPr>
          <w:sz w:val="24"/>
          <w:szCs w:val="24"/>
        </w:rPr>
        <w:t>7.10</w:t>
      </w:r>
      <w:r w:rsidRPr="00E94184">
        <w:rPr>
          <w:b/>
          <w:sz w:val="24"/>
          <w:szCs w:val="24"/>
        </w:rPr>
        <w:t xml:space="preserve">) </w:t>
      </w:r>
      <w:r w:rsidRPr="00E94184">
        <w:rPr>
          <w:b/>
          <w:i/>
          <w:sz w:val="24"/>
          <w:szCs w:val="24"/>
        </w:rPr>
        <w:t>garantir a participação da comunidade escolar no planejamento e na aplicação dos recursos</w:t>
      </w:r>
      <w:r w:rsidRPr="00E94184">
        <w:rPr>
          <w:sz w:val="24"/>
          <w:szCs w:val="24"/>
        </w:rPr>
        <w:t xml:space="preserve">, provindos do PDDE ou </w:t>
      </w:r>
      <w:r w:rsidRPr="00E94184">
        <w:rPr>
          <w:b/>
          <w:i/>
          <w:sz w:val="24"/>
          <w:szCs w:val="24"/>
        </w:rPr>
        <w:t>de outras formas de descentralização financeira</w:t>
      </w:r>
      <w:r w:rsidRPr="00E94184">
        <w:rPr>
          <w:sz w:val="24"/>
          <w:szCs w:val="24"/>
        </w:rPr>
        <w:t>, visando à ampliação da transparência e ao efetivo desenvolvimento da gestão democrática e garantir o repasse as escolas estabelecido na lei municipal; estabelecendo indexador de reajuste anual e data limite para a referência do número de alunos matriculados</w:t>
      </w:r>
      <w:r w:rsidR="00E94184" w:rsidRPr="00E94184">
        <w:rPr>
          <w:sz w:val="24"/>
          <w:szCs w:val="24"/>
        </w:rPr>
        <w:t xml:space="preserve">” </w:t>
      </w:r>
      <w:r w:rsidR="00E94184" w:rsidRPr="00E94184">
        <w:rPr>
          <w:b/>
          <w:sz w:val="24"/>
          <w:szCs w:val="24"/>
        </w:rPr>
        <w:t>(GRIFO MEU)</w:t>
      </w:r>
      <w:r w:rsidRPr="00E94184">
        <w:rPr>
          <w:sz w:val="24"/>
          <w:szCs w:val="24"/>
        </w:rPr>
        <w:t>;</w:t>
      </w:r>
    </w:p>
    <w:p w:rsidR="003F449E" w:rsidRPr="00E94184" w:rsidRDefault="00E94184" w:rsidP="00E94184">
      <w:pPr>
        <w:spacing w:line="360" w:lineRule="auto"/>
        <w:jc w:val="both"/>
        <w:rPr>
          <w:sz w:val="24"/>
          <w:szCs w:val="24"/>
        </w:rPr>
      </w:pPr>
      <w:r w:rsidRPr="00E94184">
        <w:rPr>
          <w:sz w:val="24"/>
          <w:szCs w:val="24"/>
        </w:rPr>
        <w:t>“</w:t>
      </w:r>
      <w:r w:rsidR="003F449E" w:rsidRPr="00E94184">
        <w:rPr>
          <w:sz w:val="24"/>
          <w:szCs w:val="24"/>
        </w:rPr>
        <w:t>META 19: assegurar condições, no prazo de 2 (dois) anos, para a efetivação da gestão democrática da educação, associada a critérios técnicos de mérito e desempenho e à consulta pública à comunidade escolar, no âmbito das escolas públicas, prevendo recursos e apoio técnico da União para tanto.</w:t>
      </w:r>
      <w:r w:rsidRPr="00E94184">
        <w:rPr>
          <w:sz w:val="24"/>
          <w:szCs w:val="24"/>
        </w:rPr>
        <w:t xml:space="preserve"> Estratégias: (...) </w:t>
      </w:r>
      <w:r w:rsidR="003F449E" w:rsidRPr="00E94184">
        <w:rPr>
          <w:b/>
          <w:i/>
          <w:sz w:val="24"/>
          <w:szCs w:val="24"/>
        </w:rPr>
        <w:t>estimular o fortalecimento de conselhos escolares</w:t>
      </w:r>
      <w:r w:rsidR="003F449E" w:rsidRPr="00E94184">
        <w:rPr>
          <w:sz w:val="24"/>
          <w:szCs w:val="24"/>
        </w:rPr>
        <w:t xml:space="preserve"> e conselho municipal de educação, como instrumentos de participação e fiscalização na gestão escolar e educacional, inclusive por meio de programas de formação de conselheiros, assegurando-se condições de funcionamento autônomo</w:t>
      </w:r>
      <w:r w:rsidRPr="00E94184">
        <w:rPr>
          <w:sz w:val="24"/>
          <w:szCs w:val="24"/>
        </w:rPr>
        <w:t xml:space="preserve">; (...) </w:t>
      </w:r>
      <w:r w:rsidR="003F449E" w:rsidRPr="00E94184">
        <w:rPr>
          <w:b/>
          <w:i/>
          <w:sz w:val="24"/>
          <w:szCs w:val="24"/>
        </w:rPr>
        <w:t>implantar e favorecer processos de autonomia</w:t>
      </w:r>
      <w:r w:rsidR="003F449E" w:rsidRPr="00E94184">
        <w:rPr>
          <w:sz w:val="24"/>
          <w:szCs w:val="24"/>
        </w:rPr>
        <w:t xml:space="preserve"> pedagógica, </w:t>
      </w:r>
      <w:r w:rsidR="003F449E" w:rsidRPr="00E94184">
        <w:rPr>
          <w:b/>
          <w:i/>
          <w:sz w:val="24"/>
          <w:szCs w:val="24"/>
        </w:rPr>
        <w:t>administrativa e de gestão financeira</w:t>
      </w:r>
      <w:r w:rsidR="003F449E" w:rsidRPr="00E94184">
        <w:rPr>
          <w:sz w:val="24"/>
          <w:szCs w:val="24"/>
        </w:rPr>
        <w:t xml:space="preserve"> nos estabelecimentos de ensino</w:t>
      </w:r>
      <w:r w:rsidRPr="00E94184">
        <w:rPr>
          <w:sz w:val="24"/>
          <w:szCs w:val="24"/>
        </w:rPr>
        <w:t xml:space="preserve">” </w:t>
      </w:r>
      <w:r w:rsidRPr="00E94184">
        <w:rPr>
          <w:b/>
          <w:sz w:val="24"/>
          <w:szCs w:val="24"/>
        </w:rPr>
        <w:t>(GRIFO MEU)</w:t>
      </w:r>
      <w:r w:rsidR="003F449E" w:rsidRPr="00E94184">
        <w:rPr>
          <w:sz w:val="24"/>
          <w:szCs w:val="24"/>
        </w:rPr>
        <w:t>;</w:t>
      </w:r>
    </w:p>
    <w:p w:rsidR="004347A5" w:rsidRDefault="00E94184" w:rsidP="00E94184">
      <w:pPr>
        <w:spacing w:line="360" w:lineRule="auto"/>
        <w:jc w:val="both"/>
        <w:rPr>
          <w:sz w:val="24"/>
          <w:szCs w:val="24"/>
        </w:rPr>
      </w:pPr>
      <w:r w:rsidRPr="00E94184">
        <w:rPr>
          <w:sz w:val="24"/>
          <w:szCs w:val="24"/>
        </w:rPr>
        <w:tab/>
        <w:t xml:space="preserve">Dessa forma, como mecanismo de garantir a efetividade das políticas públicas municipais relacionadas à educação é necessário reduzir os efeitos que a antiga legislação impôs ao </w:t>
      </w:r>
      <w:r w:rsidRPr="00E94184">
        <w:rPr>
          <w:sz w:val="24"/>
          <w:szCs w:val="24"/>
        </w:rPr>
        <w:lastRenderedPageBreak/>
        <w:t xml:space="preserve">financiamento da educação municipal. O valor estipulado na Lei municipal n° 93-A/98 corrigido pelo IPCA do período de out/1998 à </w:t>
      </w:r>
      <w:proofErr w:type="spellStart"/>
      <w:r w:rsidRPr="00E94184">
        <w:rPr>
          <w:sz w:val="24"/>
          <w:szCs w:val="24"/>
        </w:rPr>
        <w:t>jan</w:t>
      </w:r>
      <w:proofErr w:type="spellEnd"/>
      <w:r w:rsidRPr="00E94184">
        <w:rPr>
          <w:sz w:val="24"/>
          <w:szCs w:val="24"/>
        </w:rPr>
        <w:t>/2017 corresponde a um índice de 3,2951124 e resulta no valor de R$ 16,48 (dezesseis reais e quarenta e oito centavos).</w:t>
      </w:r>
    </w:p>
    <w:p w:rsidR="00E94184" w:rsidRPr="00E94184" w:rsidRDefault="00E94184" w:rsidP="00E94184">
      <w:pPr>
        <w:spacing w:line="360" w:lineRule="auto"/>
        <w:jc w:val="both"/>
        <w:rPr>
          <w:bCs/>
          <w:sz w:val="24"/>
          <w:szCs w:val="24"/>
        </w:rPr>
      </w:pPr>
    </w:p>
    <w:p w:rsidR="00C30AF3" w:rsidRPr="007B5327" w:rsidRDefault="00C30AF3" w:rsidP="00C30AF3">
      <w:pPr>
        <w:spacing w:after="240" w:line="360" w:lineRule="auto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ab/>
        <w:t xml:space="preserve">Confiando na aprovação da matéria, renovamos nossos votos de </w:t>
      </w:r>
      <w:r w:rsidR="00E94184">
        <w:rPr>
          <w:bCs/>
          <w:sz w:val="24"/>
          <w:szCs w:val="24"/>
        </w:rPr>
        <w:t>fidalguia e apreço</w:t>
      </w:r>
      <w:r w:rsidRPr="007B5327">
        <w:rPr>
          <w:bCs/>
          <w:sz w:val="24"/>
          <w:szCs w:val="24"/>
        </w:rPr>
        <w:t xml:space="preserve">. </w:t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  <w:r w:rsidRPr="007B5327">
        <w:rPr>
          <w:bCs/>
          <w:sz w:val="24"/>
          <w:szCs w:val="24"/>
        </w:rPr>
        <w:tab/>
      </w:r>
    </w:p>
    <w:p w:rsidR="00C30AF3" w:rsidRPr="007B5327" w:rsidRDefault="00C30AF3" w:rsidP="006C1671">
      <w:pPr>
        <w:spacing w:after="240" w:line="360" w:lineRule="auto"/>
        <w:jc w:val="center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>___________________________</w:t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bCs/>
          <w:sz w:val="24"/>
          <w:szCs w:val="24"/>
        </w:rPr>
        <w:t xml:space="preserve">José Claiton </w:t>
      </w:r>
      <w:proofErr w:type="spellStart"/>
      <w:r w:rsidRPr="007B5327">
        <w:rPr>
          <w:bCs/>
          <w:sz w:val="24"/>
          <w:szCs w:val="24"/>
        </w:rPr>
        <w:t>Sauzem</w:t>
      </w:r>
      <w:proofErr w:type="spellEnd"/>
      <w:r w:rsidRPr="007B5327">
        <w:rPr>
          <w:bCs/>
          <w:sz w:val="24"/>
          <w:szCs w:val="24"/>
        </w:rPr>
        <w:t xml:space="preserve"> ilha</w:t>
      </w:r>
    </w:p>
    <w:p w:rsidR="007B5327" w:rsidRPr="007B5327" w:rsidRDefault="007B5327" w:rsidP="007B5327">
      <w:pPr>
        <w:jc w:val="center"/>
        <w:rPr>
          <w:sz w:val="24"/>
          <w:szCs w:val="24"/>
        </w:rPr>
      </w:pPr>
      <w:r w:rsidRPr="007B5327">
        <w:rPr>
          <w:sz w:val="24"/>
          <w:szCs w:val="24"/>
        </w:rPr>
        <w:t>Prefeito Municipal</w:t>
      </w:r>
    </w:p>
    <w:p w:rsidR="00C30AF3" w:rsidRDefault="00C30AF3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E94184" w:rsidRDefault="00E94184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E94184" w:rsidRDefault="00E94184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E94184" w:rsidRPr="007B5327" w:rsidRDefault="00E94184" w:rsidP="00C30AF3">
      <w:pPr>
        <w:spacing w:after="240" w:line="360" w:lineRule="auto"/>
        <w:jc w:val="both"/>
        <w:rPr>
          <w:bCs/>
          <w:sz w:val="24"/>
          <w:szCs w:val="24"/>
        </w:rPr>
      </w:pPr>
    </w:p>
    <w:p w:rsidR="00C30AF3" w:rsidRPr="007B5327" w:rsidRDefault="00C30AF3" w:rsidP="007B5327">
      <w:pPr>
        <w:spacing w:after="240" w:line="360" w:lineRule="auto"/>
        <w:ind w:left="4956" w:firstLine="708"/>
        <w:jc w:val="both"/>
        <w:rPr>
          <w:bCs/>
          <w:sz w:val="24"/>
          <w:szCs w:val="24"/>
        </w:rPr>
      </w:pPr>
      <w:r w:rsidRPr="007B5327">
        <w:rPr>
          <w:bCs/>
          <w:sz w:val="24"/>
          <w:szCs w:val="24"/>
        </w:rPr>
        <w:t xml:space="preserve">Visto em: </w:t>
      </w:r>
      <w:r w:rsidR="00E94184">
        <w:rPr>
          <w:bCs/>
          <w:sz w:val="24"/>
          <w:szCs w:val="24"/>
        </w:rPr>
        <w:t>07</w:t>
      </w:r>
      <w:r w:rsidR="006C1671" w:rsidRPr="007B5327">
        <w:rPr>
          <w:bCs/>
          <w:sz w:val="24"/>
          <w:szCs w:val="24"/>
        </w:rPr>
        <w:t xml:space="preserve"> </w:t>
      </w:r>
      <w:r w:rsidRPr="007B5327">
        <w:rPr>
          <w:bCs/>
          <w:sz w:val="24"/>
          <w:szCs w:val="24"/>
        </w:rPr>
        <w:t xml:space="preserve">de </w:t>
      </w:r>
      <w:r w:rsidR="007B5327">
        <w:rPr>
          <w:bCs/>
          <w:sz w:val="24"/>
          <w:szCs w:val="24"/>
        </w:rPr>
        <w:t>março</w:t>
      </w:r>
      <w:r w:rsidRPr="007B5327">
        <w:rPr>
          <w:bCs/>
          <w:sz w:val="24"/>
          <w:szCs w:val="24"/>
        </w:rPr>
        <w:t xml:space="preserve"> de 2017.</w:t>
      </w:r>
    </w:p>
    <w:sectPr w:rsidR="00C30AF3" w:rsidRPr="007B5327" w:rsidSect="00E523F0">
      <w:headerReference w:type="default" r:id="rId8"/>
      <w:footerReference w:type="default" r:id="rId9"/>
      <w:pgSz w:w="11907" w:h="16840" w:code="9"/>
      <w:pgMar w:top="902" w:right="851" w:bottom="1134" w:left="1418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86" w:rsidRDefault="003B5286">
      <w:r>
        <w:separator/>
      </w:r>
    </w:p>
  </w:endnote>
  <w:endnote w:type="continuationSeparator" w:id="0">
    <w:p w:rsidR="003B5286" w:rsidRDefault="003B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12"/>
    </w:tblGrid>
    <w:tr w:rsidR="00C65292">
      <w:trPr>
        <w:trHeight w:val="378"/>
        <w:jc w:val="center"/>
      </w:trPr>
      <w:tc>
        <w:tcPr>
          <w:tcW w:w="4812" w:type="dxa"/>
          <w:vAlign w:val="center"/>
        </w:tcPr>
        <w:p w:rsidR="00C65292" w:rsidRDefault="00C65292" w:rsidP="00C65292">
          <w:pPr>
            <w:pStyle w:val="Rodap"/>
            <w:jc w:val="center"/>
          </w:pPr>
          <w:r>
            <w:t>“Doe órgãos, Doe Sangue: Salve Vidas”.</w:t>
          </w:r>
        </w:p>
      </w:tc>
    </w:tr>
  </w:tbl>
  <w:p w:rsidR="00C65292" w:rsidRPr="00E523F0" w:rsidRDefault="00C65292" w:rsidP="00C65292">
    <w:pPr>
      <w:pStyle w:val="Rodap"/>
      <w:rPr>
        <w:sz w:val="18"/>
        <w:szCs w:val="18"/>
      </w:rPr>
    </w:pPr>
    <w:r w:rsidRPr="00D74E9B">
      <w:rPr>
        <w:sz w:val="22"/>
        <w:szCs w:val="22"/>
      </w:rPr>
      <w:tab/>
    </w:r>
    <w:r w:rsidRPr="00E523F0">
      <w:rPr>
        <w:sz w:val="18"/>
        <w:szCs w:val="18"/>
      </w:rPr>
      <w:t xml:space="preserve">- </w:t>
    </w:r>
    <w:r w:rsidRPr="00E523F0">
      <w:rPr>
        <w:sz w:val="18"/>
        <w:szCs w:val="18"/>
      </w:rPr>
      <w:fldChar w:fldCharType="begin"/>
    </w:r>
    <w:r w:rsidRPr="00E523F0">
      <w:rPr>
        <w:sz w:val="18"/>
        <w:szCs w:val="18"/>
      </w:rPr>
      <w:instrText xml:space="preserve"> PAGE </w:instrText>
    </w:r>
    <w:r w:rsidRPr="00E523F0">
      <w:rPr>
        <w:sz w:val="18"/>
        <w:szCs w:val="18"/>
      </w:rPr>
      <w:fldChar w:fldCharType="separate"/>
    </w:r>
    <w:r w:rsidR="00E94184">
      <w:rPr>
        <w:noProof/>
        <w:sz w:val="18"/>
        <w:szCs w:val="18"/>
      </w:rPr>
      <w:t>2</w:t>
    </w:r>
    <w:r w:rsidRPr="00E523F0">
      <w:rPr>
        <w:sz w:val="18"/>
        <w:szCs w:val="18"/>
      </w:rPr>
      <w:fldChar w:fldCharType="end"/>
    </w:r>
    <w:r w:rsidRPr="00E523F0">
      <w:rPr>
        <w:sz w:val="18"/>
        <w:szCs w:val="18"/>
      </w:rPr>
      <w:t xml:space="preserve"> -</w:t>
    </w:r>
  </w:p>
  <w:p w:rsidR="00C65292" w:rsidRDefault="00C65292" w:rsidP="00C65292">
    <w:pPr>
      <w:pStyle w:val="Rodap"/>
    </w:pPr>
  </w:p>
  <w:p w:rsidR="00C65292" w:rsidRDefault="00C652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86" w:rsidRDefault="003B5286">
      <w:r>
        <w:separator/>
      </w:r>
    </w:p>
  </w:footnote>
  <w:footnote w:type="continuationSeparator" w:id="0">
    <w:p w:rsidR="003B5286" w:rsidRDefault="003B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814" w:rsidRDefault="00490FA2" w:rsidP="00E7531B">
    <w:pPr>
      <w:pStyle w:val="Cabealho"/>
      <w:jc w:val="center"/>
      <w:rPr>
        <w:b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BD2D19" wp14:editId="0E77F1C6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887095" cy="914400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709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65292" w:rsidRDefault="007B5814" w:rsidP="00C65292">
                          <w:r>
                            <w:object w:dxaOrig="3168" w:dyaOrig="4056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4.75pt;height:68.25pt" fillcolor="window">
                                <v:imagedata r:id="rId1" o:title=""/>
                              </v:shape>
                              <o:OLEObject Type="Embed" ProgID="PBrush" ShapeID="_x0000_i1026" DrawAspect="Content" ObjectID="_155040361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D2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65pt;width:69.85pt;height:1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" filled="f" stroked="f">
              <v:textbox>
                <w:txbxContent>
                  <w:p w:rsidR="00C65292" w:rsidRDefault="007B5814" w:rsidP="00C65292">
                    <w:r>
                      <w:object w:dxaOrig="3168" w:dyaOrig="4056">
                        <v:shape id="_x0000_i1026" type="#_x0000_t75" style="width:55.5pt;height:68.25pt" fillcolor="window">
                          <v:imagedata r:id="rId3" o:title=""/>
                        </v:shape>
                        <o:OLEObject Type="Embed" ProgID="PBrush" ShapeID="_x0000_i1026" DrawAspect="Content" ObjectID="_1549890945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E7531B" w:rsidRPr="004835EA">
      <w:rPr>
        <w:b/>
        <w:sz w:val="18"/>
        <w:szCs w:val="18"/>
      </w:rPr>
      <w:t xml:space="preserve">                                </w:t>
    </w:r>
  </w:p>
  <w:p w:rsidR="00C65292" w:rsidRPr="004835EA" w:rsidRDefault="00A91394" w:rsidP="00A91394">
    <w:pPr>
      <w:pStyle w:val="Cabealh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</w:t>
    </w:r>
    <w:r w:rsidR="00C65292" w:rsidRPr="004835EA">
      <w:rPr>
        <w:b/>
        <w:sz w:val="18"/>
        <w:szCs w:val="18"/>
      </w:rPr>
      <w:t>Estado do Rio Grande do Sul</w:t>
    </w:r>
  </w:p>
  <w:p w:rsidR="00C65292" w:rsidRPr="00A91394" w:rsidRDefault="00C65292" w:rsidP="00A91394">
    <w:pPr>
      <w:pStyle w:val="Cabealho"/>
      <w:jc w:val="center"/>
      <w:rPr>
        <w:b/>
        <w:sz w:val="18"/>
        <w:szCs w:val="18"/>
      </w:rPr>
    </w:pPr>
    <w:r w:rsidRPr="00A91394">
      <w:rPr>
        <w:b/>
        <w:sz w:val="18"/>
        <w:szCs w:val="18"/>
      </w:rPr>
      <w:t>Prefeitura Municipal de Dilermando de Aguiar</w:t>
    </w:r>
  </w:p>
  <w:p w:rsidR="00C65292" w:rsidRPr="00E7531B" w:rsidRDefault="00A91394" w:rsidP="00A91394">
    <w:pPr>
      <w:pStyle w:val="Cabealho"/>
      <w:jc w:val="center"/>
      <w:rPr>
        <w:b/>
        <w:sz w:val="14"/>
        <w:szCs w:val="14"/>
      </w:rPr>
    </w:pPr>
    <w:r>
      <w:rPr>
        <w:b/>
        <w:sz w:val="18"/>
        <w:szCs w:val="18"/>
      </w:rPr>
      <w:t>Gabinete do Prefeito</w:t>
    </w:r>
    <w:r w:rsidR="00C65292" w:rsidRPr="004835EA">
      <w:rPr>
        <w:b/>
        <w:sz w:val="18"/>
        <w:szCs w:val="18"/>
      </w:rPr>
      <w:t xml:space="preserve">                                                 </w:t>
    </w:r>
    <w:r w:rsidR="00E7531B" w:rsidRPr="004835EA">
      <w:rPr>
        <w:b/>
        <w:sz w:val="18"/>
        <w:szCs w:val="18"/>
      </w:rPr>
      <w:t xml:space="preserve">                                                                          </w:t>
    </w:r>
    <w:r w:rsidR="006E6D61">
      <w:rPr>
        <w:b/>
        <w:sz w:val="18"/>
        <w:szCs w:val="18"/>
      </w:rPr>
      <w:t>________________</w:t>
    </w:r>
    <w:r w:rsidR="00C65292" w:rsidRPr="00E7531B">
      <w:rPr>
        <w:b/>
        <w:sz w:val="14"/>
        <w:szCs w:val="14"/>
      </w:rPr>
      <w:t>______________________________________________________</w:t>
    </w:r>
  </w:p>
  <w:p w:rsidR="00C65292" w:rsidRDefault="00C65292" w:rsidP="00C65292">
    <w:pPr>
      <w:pStyle w:val="Cabealho"/>
      <w:jc w:val="center"/>
      <w:rPr>
        <w:sz w:val="14"/>
        <w:szCs w:val="14"/>
      </w:rPr>
    </w:pPr>
    <w:r w:rsidRPr="00E7531B">
      <w:rPr>
        <w:sz w:val="14"/>
        <w:szCs w:val="14"/>
      </w:rPr>
      <w:t xml:space="preserve">                                            Av. Ibicuí, S/ Nº - CEP 9</w:t>
    </w:r>
    <w:r w:rsidR="006E6D61">
      <w:rPr>
        <w:sz w:val="14"/>
        <w:szCs w:val="14"/>
      </w:rPr>
      <w:t>7180-000 – Fones: (55) 3612.4246</w:t>
    </w:r>
    <w:r w:rsidRPr="00E7531B">
      <w:rPr>
        <w:sz w:val="14"/>
        <w:szCs w:val="14"/>
      </w:rPr>
      <w:t xml:space="preserve"> – Fone/Fax: (55) 3612.4901</w:t>
    </w:r>
  </w:p>
  <w:p w:rsidR="007B5814" w:rsidRPr="00E7531B" w:rsidRDefault="007B5814" w:rsidP="00C65292">
    <w:pPr>
      <w:pStyle w:val="Cabealho"/>
      <w:jc w:val="center"/>
      <w:rPr>
        <w:sz w:val="14"/>
        <w:szCs w:val="14"/>
      </w:rPr>
    </w:pPr>
  </w:p>
  <w:p w:rsidR="00C65292" w:rsidRPr="00E7531B" w:rsidRDefault="00C65292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82D"/>
    <w:multiLevelType w:val="hybridMultilevel"/>
    <w:tmpl w:val="15F820C6"/>
    <w:lvl w:ilvl="0" w:tplc="A73AF316">
      <w:start w:val="1"/>
      <w:numFmt w:val="lowerLetter"/>
      <w:lvlText w:val="%1-"/>
      <w:lvlJc w:val="left"/>
      <w:pPr>
        <w:tabs>
          <w:tab w:val="num" w:pos="1881"/>
        </w:tabs>
        <w:ind w:left="188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1B677ED2"/>
    <w:multiLevelType w:val="hybridMultilevel"/>
    <w:tmpl w:val="0B3432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6D0C"/>
    <w:multiLevelType w:val="hybridMultilevel"/>
    <w:tmpl w:val="70D401F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A2831"/>
    <w:multiLevelType w:val="hybridMultilevel"/>
    <w:tmpl w:val="2D22C80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F72E8"/>
    <w:multiLevelType w:val="hybridMultilevel"/>
    <w:tmpl w:val="5E508A06"/>
    <w:lvl w:ilvl="0" w:tplc="BA5A984E">
      <w:start w:val="1"/>
      <w:numFmt w:val="lowerLetter"/>
      <w:lvlText w:val="%1-"/>
      <w:lvlJc w:val="left"/>
      <w:pPr>
        <w:tabs>
          <w:tab w:val="num" w:pos="1851"/>
        </w:tabs>
        <w:ind w:left="185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4C2D2CD3"/>
    <w:multiLevelType w:val="hybridMultilevel"/>
    <w:tmpl w:val="D8ACD3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A45B2F"/>
    <w:multiLevelType w:val="hybridMultilevel"/>
    <w:tmpl w:val="B1D4B8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B0706"/>
    <w:multiLevelType w:val="hybridMultilevel"/>
    <w:tmpl w:val="18FAB2DE"/>
    <w:lvl w:ilvl="0" w:tplc="963ADB5C">
      <w:start w:val="1"/>
      <w:numFmt w:val="lowerLetter"/>
      <w:lvlText w:val="%1)"/>
      <w:lvlJc w:val="left"/>
      <w:pPr>
        <w:tabs>
          <w:tab w:val="num" w:pos="3495"/>
        </w:tabs>
        <w:ind w:left="3495" w:hanging="18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6F682D28"/>
    <w:multiLevelType w:val="hybridMultilevel"/>
    <w:tmpl w:val="14508A3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60036"/>
    <w:multiLevelType w:val="hybridMultilevel"/>
    <w:tmpl w:val="715A1B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B106D"/>
    <w:multiLevelType w:val="hybridMultilevel"/>
    <w:tmpl w:val="B03C842E"/>
    <w:lvl w:ilvl="0" w:tplc="FFFFFFFF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8BE6737"/>
    <w:multiLevelType w:val="hybridMultilevel"/>
    <w:tmpl w:val="2C6A29C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46"/>
    <w:rsid w:val="000004D9"/>
    <w:rsid w:val="000039E0"/>
    <w:rsid w:val="00005D9F"/>
    <w:rsid w:val="00014215"/>
    <w:rsid w:val="00014A85"/>
    <w:rsid w:val="000216D5"/>
    <w:rsid w:val="0002384C"/>
    <w:rsid w:val="000408C6"/>
    <w:rsid w:val="000468A4"/>
    <w:rsid w:val="000472BA"/>
    <w:rsid w:val="00055432"/>
    <w:rsid w:val="000612BF"/>
    <w:rsid w:val="000641AB"/>
    <w:rsid w:val="000857B0"/>
    <w:rsid w:val="00095F4B"/>
    <w:rsid w:val="000A1546"/>
    <w:rsid w:val="000B757E"/>
    <w:rsid w:val="000C4757"/>
    <w:rsid w:val="000D67D5"/>
    <w:rsid w:val="000E4C08"/>
    <w:rsid w:val="000F0790"/>
    <w:rsid w:val="000F377B"/>
    <w:rsid w:val="000F731B"/>
    <w:rsid w:val="001073AD"/>
    <w:rsid w:val="001178BF"/>
    <w:rsid w:val="0014197A"/>
    <w:rsid w:val="00156DEB"/>
    <w:rsid w:val="00166FAE"/>
    <w:rsid w:val="00170E54"/>
    <w:rsid w:val="00171BB2"/>
    <w:rsid w:val="001812F0"/>
    <w:rsid w:val="00197FD3"/>
    <w:rsid w:val="001A00DE"/>
    <w:rsid w:val="001A1046"/>
    <w:rsid w:val="001E5495"/>
    <w:rsid w:val="001E66F0"/>
    <w:rsid w:val="00214BF5"/>
    <w:rsid w:val="00223B05"/>
    <w:rsid w:val="002243FC"/>
    <w:rsid w:val="00231704"/>
    <w:rsid w:val="0024339C"/>
    <w:rsid w:val="00246835"/>
    <w:rsid w:val="00246DA2"/>
    <w:rsid w:val="002565F9"/>
    <w:rsid w:val="00266A52"/>
    <w:rsid w:val="00267B68"/>
    <w:rsid w:val="002724B8"/>
    <w:rsid w:val="00273933"/>
    <w:rsid w:val="00274FCB"/>
    <w:rsid w:val="002946C2"/>
    <w:rsid w:val="002A6EBF"/>
    <w:rsid w:val="002B16C2"/>
    <w:rsid w:val="002C714E"/>
    <w:rsid w:val="002D012C"/>
    <w:rsid w:val="002F027C"/>
    <w:rsid w:val="002F1259"/>
    <w:rsid w:val="002F5484"/>
    <w:rsid w:val="00300DE4"/>
    <w:rsid w:val="00303B32"/>
    <w:rsid w:val="00331C38"/>
    <w:rsid w:val="0034126B"/>
    <w:rsid w:val="00344A32"/>
    <w:rsid w:val="00344AC2"/>
    <w:rsid w:val="003475DF"/>
    <w:rsid w:val="00354CB4"/>
    <w:rsid w:val="00357CC0"/>
    <w:rsid w:val="003A2D82"/>
    <w:rsid w:val="003A2F47"/>
    <w:rsid w:val="003A3913"/>
    <w:rsid w:val="003A6D7F"/>
    <w:rsid w:val="003B2097"/>
    <w:rsid w:val="003B439E"/>
    <w:rsid w:val="003B5286"/>
    <w:rsid w:val="003C5ECC"/>
    <w:rsid w:val="003D1D49"/>
    <w:rsid w:val="003D6F7E"/>
    <w:rsid w:val="003E37F5"/>
    <w:rsid w:val="003F449E"/>
    <w:rsid w:val="00405DE5"/>
    <w:rsid w:val="00406F19"/>
    <w:rsid w:val="0041309D"/>
    <w:rsid w:val="00425F28"/>
    <w:rsid w:val="004347A5"/>
    <w:rsid w:val="00436705"/>
    <w:rsid w:val="0044033B"/>
    <w:rsid w:val="00456167"/>
    <w:rsid w:val="004612BA"/>
    <w:rsid w:val="00462371"/>
    <w:rsid w:val="004835EA"/>
    <w:rsid w:val="00485BA6"/>
    <w:rsid w:val="00490FA2"/>
    <w:rsid w:val="00493682"/>
    <w:rsid w:val="004A0B11"/>
    <w:rsid w:val="004A229B"/>
    <w:rsid w:val="004A5518"/>
    <w:rsid w:val="004C24AE"/>
    <w:rsid w:val="004C60D3"/>
    <w:rsid w:val="004D62D0"/>
    <w:rsid w:val="004E7BC8"/>
    <w:rsid w:val="004F1357"/>
    <w:rsid w:val="004F4615"/>
    <w:rsid w:val="00503C7B"/>
    <w:rsid w:val="005069C7"/>
    <w:rsid w:val="0051029F"/>
    <w:rsid w:val="00510A1A"/>
    <w:rsid w:val="005134AE"/>
    <w:rsid w:val="00513F36"/>
    <w:rsid w:val="005143CE"/>
    <w:rsid w:val="00525178"/>
    <w:rsid w:val="0053119A"/>
    <w:rsid w:val="0053735F"/>
    <w:rsid w:val="00550184"/>
    <w:rsid w:val="0056465E"/>
    <w:rsid w:val="005734E0"/>
    <w:rsid w:val="00585EE0"/>
    <w:rsid w:val="00587547"/>
    <w:rsid w:val="00590775"/>
    <w:rsid w:val="005A0AAF"/>
    <w:rsid w:val="005A7DFB"/>
    <w:rsid w:val="005F2940"/>
    <w:rsid w:val="00611DDA"/>
    <w:rsid w:val="00615A3F"/>
    <w:rsid w:val="00620174"/>
    <w:rsid w:val="00621C27"/>
    <w:rsid w:val="0062231E"/>
    <w:rsid w:val="00625084"/>
    <w:rsid w:val="00632294"/>
    <w:rsid w:val="006342EC"/>
    <w:rsid w:val="00643927"/>
    <w:rsid w:val="00644DD5"/>
    <w:rsid w:val="00647A6B"/>
    <w:rsid w:val="00650E4B"/>
    <w:rsid w:val="0065369B"/>
    <w:rsid w:val="006570B5"/>
    <w:rsid w:val="00670680"/>
    <w:rsid w:val="00693D30"/>
    <w:rsid w:val="006A0786"/>
    <w:rsid w:val="006A301A"/>
    <w:rsid w:val="006A4554"/>
    <w:rsid w:val="006A53DB"/>
    <w:rsid w:val="006B3B19"/>
    <w:rsid w:val="006C163C"/>
    <w:rsid w:val="006C1671"/>
    <w:rsid w:val="006E6D61"/>
    <w:rsid w:val="006F46FA"/>
    <w:rsid w:val="0070539B"/>
    <w:rsid w:val="00713760"/>
    <w:rsid w:val="00730C87"/>
    <w:rsid w:val="00730F62"/>
    <w:rsid w:val="00744D34"/>
    <w:rsid w:val="00751FFB"/>
    <w:rsid w:val="007550B3"/>
    <w:rsid w:val="007829AD"/>
    <w:rsid w:val="00783E3A"/>
    <w:rsid w:val="00784848"/>
    <w:rsid w:val="00785863"/>
    <w:rsid w:val="0078754D"/>
    <w:rsid w:val="007A19E2"/>
    <w:rsid w:val="007A2795"/>
    <w:rsid w:val="007B14F2"/>
    <w:rsid w:val="007B5327"/>
    <w:rsid w:val="007B5814"/>
    <w:rsid w:val="007C1ADC"/>
    <w:rsid w:val="007C20EE"/>
    <w:rsid w:val="007D2A67"/>
    <w:rsid w:val="007F18CE"/>
    <w:rsid w:val="007F2E80"/>
    <w:rsid w:val="007F7AEA"/>
    <w:rsid w:val="0080502B"/>
    <w:rsid w:val="00814D59"/>
    <w:rsid w:val="00820685"/>
    <w:rsid w:val="00836268"/>
    <w:rsid w:val="008420B7"/>
    <w:rsid w:val="00842A35"/>
    <w:rsid w:val="00845DD4"/>
    <w:rsid w:val="00846141"/>
    <w:rsid w:val="008548D4"/>
    <w:rsid w:val="00871A65"/>
    <w:rsid w:val="008919D2"/>
    <w:rsid w:val="008A0879"/>
    <w:rsid w:val="008A0B54"/>
    <w:rsid w:val="008B43B1"/>
    <w:rsid w:val="008D7E9F"/>
    <w:rsid w:val="008E3FC9"/>
    <w:rsid w:val="008F28F2"/>
    <w:rsid w:val="008F4493"/>
    <w:rsid w:val="00915734"/>
    <w:rsid w:val="00925580"/>
    <w:rsid w:val="009455AE"/>
    <w:rsid w:val="009613BE"/>
    <w:rsid w:val="00980991"/>
    <w:rsid w:val="00985377"/>
    <w:rsid w:val="009910D0"/>
    <w:rsid w:val="009952B4"/>
    <w:rsid w:val="009A0215"/>
    <w:rsid w:val="009A6C37"/>
    <w:rsid w:val="009B35CC"/>
    <w:rsid w:val="009B790B"/>
    <w:rsid w:val="009D339B"/>
    <w:rsid w:val="009E4BBC"/>
    <w:rsid w:val="00A01AD0"/>
    <w:rsid w:val="00A1305B"/>
    <w:rsid w:val="00A27C23"/>
    <w:rsid w:val="00A3546A"/>
    <w:rsid w:val="00A42213"/>
    <w:rsid w:val="00A50E32"/>
    <w:rsid w:val="00A56DE9"/>
    <w:rsid w:val="00A81797"/>
    <w:rsid w:val="00A8297C"/>
    <w:rsid w:val="00A85330"/>
    <w:rsid w:val="00A91394"/>
    <w:rsid w:val="00AA3006"/>
    <w:rsid w:val="00AA526D"/>
    <w:rsid w:val="00AB05AF"/>
    <w:rsid w:val="00AC012B"/>
    <w:rsid w:val="00AC4EB8"/>
    <w:rsid w:val="00AD06D0"/>
    <w:rsid w:val="00AD4FE2"/>
    <w:rsid w:val="00AF2D56"/>
    <w:rsid w:val="00B10083"/>
    <w:rsid w:val="00B10C57"/>
    <w:rsid w:val="00B12443"/>
    <w:rsid w:val="00B231B7"/>
    <w:rsid w:val="00B26091"/>
    <w:rsid w:val="00B279DF"/>
    <w:rsid w:val="00B317EA"/>
    <w:rsid w:val="00B341A7"/>
    <w:rsid w:val="00B35772"/>
    <w:rsid w:val="00B614F0"/>
    <w:rsid w:val="00B67CBB"/>
    <w:rsid w:val="00B720CB"/>
    <w:rsid w:val="00B80DE7"/>
    <w:rsid w:val="00B96DDF"/>
    <w:rsid w:val="00B97DA4"/>
    <w:rsid w:val="00BA7C8B"/>
    <w:rsid w:val="00BB7A55"/>
    <w:rsid w:val="00BC7163"/>
    <w:rsid w:val="00BD25B8"/>
    <w:rsid w:val="00BD41AA"/>
    <w:rsid w:val="00BF1CFD"/>
    <w:rsid w:val="00BF7E08"/>
    <w:rsid w:val="00C005DF"/>
    <w:rsid w:val="00C16695"/>
    <w:rsid w:val="00C30AF3"/>
    <w:rsid w:val="00C36F82"/>
    <w:rsid w:val="00C370AF"/>
    <w:rsid w:val="00C443F0"/>
    <w:rsid w:val="00C472D5"/>
    <w:rsid w:val="00C65292"/>
    <w:rsid w:val="00C70FE7"/>
    <w:rsid w:val="00C83425"/>
    <w:rsid w:val="00C851D1"/>
    <w:rsid w:val="00C908ED"/>
    <w:rsid w:val="00C9352A"/>
    <w:rsid w:val="00CD4309"/>
    <w:rsid w:val="00CE7EA1"/>
    <w:rsid w:val="00D04A42"/>
    <w:rsid w:val="00D137D7"/>
    <w:rsid w:val="00D307D9"/>
    <w:rsid w:val="00D623A5"/>
    <w:rsid w:val="00D67B6A"/>
    <w:rsid w:val="00D703C7"/>
    <w:rsid w:val="00D838B0"/>
    <w:rsid w:val="00D85108"/>
    <w:rsid w:val="00D96DD9"/>
    <w:rsid w:val="00DA0345"/>
    <w:rsid w:val="00DB2305"/>
    <w:rsid w:val="00DB4CF0"/>
    <w:rsid w:val="00DC0F75"/>
    <w:rsid w:val="00DC3BBD"/>
    <w:rsid w:val="00DC4497"/>
    <w:rsid w:val="00DD2E79"/>
    <w:rsid w:val="00DD3FCB"/>
    <w:rsid w:val="00DE1438"/>
    <w:rsid w:val="00DE43F9"/>
    <w:rsid w:val="00E113A1"/>
    <w:rsid w:val="00E11EF5"/>
    <w:rsid w:val="00E251F7"/>
    <w:rsid w:val="00E3690F"/>
    <w:rsid w:val="00E523F0"/>
    <w:rsid w:val="00E65CD3"/>
    <w:rsid w:val="00E66797"/>
    <w:rsid w:val="00E7531B"/>
    <w:rsid w:val="00E8190E"/>
    <w:rsid w:val="00E8279C"/>
    <w:rsid w:val="00E832B0"/>
    <w:rsid w:val="00E83AB6"/>
    <w:rsid w:val="00E94184"/>
    <w:rsid w:val="00E94EC0"/>
    <w:rsid w:val="00EA217C"/>
    <w:rsid w:val="00EB0FDF"/>
    <w:rsid w:val="00EB1C14"/>
    <w:rsid w:val="00EB5A17"/>
    <w:rsid w:val="00ED1255"/>
    <w:rsid w:val="00ED4E6E"/>
    <w:rsid w:val="00ED6121"/>
    <w:rsid w:val="00EE0D7A"/>
    <w:rsid w:val="00EE5D65"/>
    <w:rsid w:val="00EF6932"/>
    <w:rsid w:val="00F0210D"/>
    <w:rsid w:val="00F300EF"/>
    <w:rsid w:val="00F47EF8"/>
    <w:rsid w:val="00F73474"/>
    <w:rsid w:val="00F80B4A"/>
    <w:rsid w:val="00F868D0"/>
    <w:rsid w:val="00F90843"/>
    <w:rsid w:val="00FB3A90"/>
    <w:rsid w:val="00FC47E9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CF844"/>
  <w15:docId w15:val="{34427D41-9CB5-4A3A-A9DA-D4BDE16C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rsid w:val="001A104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2F1259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Corpodetexto">
    <w:name w:val="Body Text"/>
    <w:basedOn w:val="Normal"/>
    <w:rsid w:val="00C70FE7"/>
    <w:pPr>
      <w:spacing w:after="120"/>
    </w:pPr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rsid w:val="004A229B"/>
    <w:rPr>
      <w:sz w:val="16"/>
      <w:szCs w:val="16"/>
    </w:rPr>
  </w:style>
  <w:style w:type="character" w:customStyle="1" w:styleId="apple-converted-space">
    <w:name w:val="apple-converted-space"/>
    <w:basedOn w:val="Fontepargpadro"/>
    <w:rsid w:val="0043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1BB6-96D4-4EAC-B97B-AA25F177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creator>Planejamento</dc:creator>
  <cp:lastModifiedBy>Nogueira</cp:lastModifiedBy>
  <cp:revision>6</cp:revision>
  <cp:lastPrinted>2017-02-14T17:11:00Z</cp:lastPrinted>
  <dcterms:created xsi:type="dcterms:W3CDTF">2017-03-03T14:30:00Z</dcterms:created>
  <dcterms:modified xsi:type="dcterms:W3CDTF">2017-03-07T17:53:00Z</dcterms:modified>
</cp:coreProperties>
</file>