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24" w:rsidRDefault="00B92124" w:rsidP="00B9212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01</w:t>
      </w:r>
      <w:r w:rsidR="00725029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/20</w:t>
      </w:r>
      <w:r w:rsidR="00EB1BA5">
        <w:rPr>
          <w:rFonts w:ascii="Arial Narrow" w:hAnsi="Arial Narrow"/>
          <w:sz w:val="24"/>
          <w:szCs w:val="24"/>
        </w:rPr>
        <w:t>20 A LEI ORÇAMENTÁRIA 2021</w:t>
      </w:r>
    </w:p>
    <w:p w:rsidR="00B92124" w:rsidRDefault="00B92124" w:rsidP="00B9212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EB1BA5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EB1BA5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</w:t>
      </w:r>
      <w:r w:rsidR="00EB1BA5">
        <w:rPr>
          <w:rFonts w:ascii="Arial Narrow" w:hAnsi="Arial Narrow"/>
          <w:sz w:val="24"/>
          <w:szCs w:val="24"/>
        </w:rPr>
        <w:t xml:space="preserve">ão a importância de R$ </w:t>
      </w:r>
      <w:r w:rsidR="00EB1BA5" w:rsidRPr="00EB1BA5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n</w:t>
      </w:r>
      <w:r w:rsidR="000F4C6E">
        <w:rPr>
          <w:rFonts w:ascii="Arial Narrow" w:hAnsi="Arial Narrow"/>
          <w:sz w:val="24"/>
          <w:szCs w:val="24"/>
        </w:rPr>
        <w:t>a</w:t>
      </w:r>
      <w:r w:rsidRPr="00EB1BA5">
        <w:rPr>
          <w:rFonts w:ascii="Arial Narrow" w:hAnsi="Arial Narrow"/>
          <w:color w:val="FF0000"/>
          <w:sz w:val="24"/>
          <w:szCs w:val="24"/>
        </w:rPr>
        <w:t xml:space="preserve"> </w:t>
      </w:r>
      <w:r w:rsidRPr="000F4C6E">
        <w:rPr>
          <w:rFonts w:ascii="Arial Narrow" w:hAnsi="Arial Narrow"/>
          <w:sz w:val="24"/>
          <w:szCs w:val="24"/>
        </w:rPr>
        <w:t>ação de governo 06</w:t>
      </w:r>
      <w:r w:rsidRPr="00F859F6">
        <w:rPr>
          <w:rFonts w:ascii="Arial Narrow" w:hAnsi="Arial Narrow"/>
          <w:sz w:val="24"/>
          <w:szCs w:val="24"/>
        </w:rPr>
        <w:t>.001.10.301.0166.2062 da Secretaria de Saúde</w:t>
      </w:r>
      <w:r w:rsidRPr="00EB1BA5">
        <w:rPr>
          <w:rFonts w:ascii="Arial Narrow" w:hAnsi="Arial Narrow"/>
          <w:color w:val="FF0000"/>
          <w:sz w:val="24"/>
          <w:szCs w:val="24"/>
        </w:rPr>
        <w:t xml:space="preserve">, </w:t>
      </w:r>
      <w:r w:rsidR="000F4C6E" w:rsidRPr="000D3637">
        <w:rPr>
          <w:rFonts w:ascii="Arial Narrow" w:hAnsi="Arial Narrow"/>
          <w:sz w:val="24"/>
          <w:szCs w:val="24"/>
        </w:rPr>
        <w:t>anexo XX do Projeto de Lei nº. 026/2020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AE495F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E86F61" w:rsidP="00EB1BA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EB1BA5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EB1BA5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7250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882647">
              <w:rPr>
                <w:rFonts w:ascii="Arial Narrow" w:hAnsi="Arial Narrow"/>
                <w:sz w:val="24"/>
                <w:szCs w:val="24"/>
              </w:rPr>
              <w:t>1</w:t>
            </w:r>
            <w:r w:rsidR="00725029">
              <w:rPr>
                <w:rFonts w:ascii="Arial Narrow" w:hAnsi="Arial Narrow"/>
                <w:sz w:val="24"/>
                <w:szCs w:val="24"/>
              </w:rPr>
              <w:t>7</w:t>
            </w:r>
            <w:r w:rsidR="00EB1BA5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72502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017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7250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725029">
              <w:rPr>
                <w:rFonts w:ascii="Arial Narrow" w:hAnsi="Arial Narrow"/>
                <w:sz w:val="24"/>
                <w:szCs w:val="24"/>
              </w:rPr>
              <w:t>Elio Rocha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C51B5D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Saúde - </w:t>
            </w:r>
            <w:r w:rsidR="00E40146">
              <w:rPr>
                <w:rFonts w:ascii="Arial Narrow" w:hAnsi="Arial Narrow"/>
                <w:sz w:val="24"/>
                <w:szCs w:val="24"/>
              </w:rPr>
              <w:t>Posto de Saúde da Sede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3A1AEC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C250DF" w:rsidRDefault="000F4C6E" w:rsidP="000F4C6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Justifica-se tal emenda impositiva tendo em vista que é </w:t>
            </w:r>
            <w:r w:rsidRPr="00641070">
              <w:rPr>
                <w:rFonts w:ascii="Arial Narrow" w:hAnsi="Arial Narrow"/>
                <w:sz w:val="24"/>
                <w:szCs w:val="24"/>
              </w:rPr>
              <w:t>dever do Município garantir a sua população o direito a saúde, que abrange 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atendimento médico, distribuição de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medicamentos, insumos e suplementos,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bem como o diagnostico através de exames</w:t>
            </w:r>
            <w:r>
              <w:rPr>
                <w:rFonts w:ascii="Arial Narrow" w:hAnsi="Arial Narrow"/>
                <w:sz w:val="24"/>
                <w:szCs w:val="24"/>
              </w:rPr>
              <w:t xml:space="preserve"> e consultas</w:t>
            </w:r>
            <w:r w:rsidRPr="00641070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Dessa forma, é necessário disponibilizar o atendimento médico </w:t>
            </w:r>
            <w:r>
              <w:rPr>
                <w:rFonts w:ascii="Arial Narrow" w:hAnsi="Arial Narrow"/>
                <w:sz w:val="24"/>
                <w:szCs w:val="24"/>
              </w:rPr>
              <w:t xml:space="preserve">via exames e </w:t>
            </w:r>
            <w:r w:rsidRPr="00641070">
              <w:rPr>
                <w:rFonts w:ascii="Arial Narrow" w:hAnsi="Arial Narrow"/>
                <w:sz w:val="24"/>
                <w:szCs w:val="24"/>
              </w:rPr>
              <w:t>especialidades, com a finalidade de garantir o acesso universal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igualitário às ações e aos serviços de saúde para a sua promoção, proteção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recuperação, conforme estabelece a Lei Federal nº 8.080/1990.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Assim, diante do diagnóstico da realidade apresentado e pelo fato do Município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não ter recursos </w:t>
            </w:r>
            <w:r>
              <w:rPr>
                <w:rFonts w:ascii="Arial Narrow" w:hAnsi="Arial Narrow"/>
                <w:sz w:val="24"/>
                <w:szCs w:val="24"/>
              </w:rPr>
              <w:t xml:space="preserve">suficientes </w:t>
            </w:r>
            <w:r w:rsidRPr="00641070">
              <w:rPr>
                <w:rFonts w:ascii="Arial Narrow" w:hAnsi="Arial Narrow"/>
                <w:sz w:val="24"/>
                <w:szCs w:val="24"/>
              </w:rPr>
              <w:t>é necessário recorrer ao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Hospital mais próximo e que esteja capacitado com estrutura para atender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qualquer tipo de situação de </w:t>
            </w:r>
            <w:r>
              <w:rPr>
                <w:rFonts w:ascii="Arial Narrow" w:hAnsi="Arial Narrow"/>
                <w:sz w:val="24"/>
                <w:szCs w:val="24"/>
              </w:rPr>
              <w:t>diagnóstico.</w:t>
            </w:r>
          </w:p>
          <w:p w:rsidR="000F4C6E" w:rsidRDefault="000F4C6E" w:rsidP="000F4C6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E61B64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E61B64">
              <w:rPr>
                <w:rFonts w:ascii="Arial Narrow" w:hAnsi="Arial Narrow"/>
                <w:sz w:val="24"/>
                <w:szCs w:val="24"/>
              </w:rPr>
              <w:t>0.30</w:t>
            </w:r>
            <w:r>
              <w:rPr>
                <w:rFonts w:ascii="Arial Narrow" w:hAnsi="Arial Narrow"/>
                <w:sz w:val="24"/>
                <w:szCs w:val="24"/>
              </w:rPr>
              <w:t>1.01</w:t>
            </w:r>
            <w:r w:rsidR="00E61B64"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8043BD">
              <w:rPr>
                <w:rFonts w:ascii="Arial Narrow" w:hAnsi="Arial Narrow"/>
                <w:sz w:val="24"/>
                <w:szCs w:val="24"/>
              </w:rPr>
              <w:t>.2</w:t>
            </w:r>
            <w:r w:rsidR="00150AAC">
              <w:rPr>
                <w:rFonts w:ascii="Arial Narrow" w:hAnsi="Arial Narrow"/>
                <w:sz w:val="24"/>
                <w:szCs w:val="24"/>
              </w:rPr>
              <w:t>062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50AAC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C40C62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3.0.00.00.00.00.00.00</w:t>
            </w:r>
          </w:p>
        </w:tc>
        <w:tc>
          <w:tcPr>
            <w:tcW w:w="5850" w:type="dxa"/>
            <w:gridSpan w:val="3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Despesas correntes</w:t>
            </w:r>
          </w:p>
        </w:tc>
      </w:tr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3.3.00.00.00.00.00.00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3.3.40.00.00.00.00.00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Transferências a Municípios</w:t>
            </w:r>
          </w:p>
        </w:tc>
      </w:tr>
      <w:bookmarkEnd w:id="0"/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3.3.40.41.00.00.00.00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86332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 xml:space="preserve">Contribuições 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86332F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86332F" w:rsidRDefault="005C4597" w:rsidP="00150AAC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86332F">
              <w:rPr>
                <w:rFonts w:ascii="Arial Narrow" w:hAnsi="Arial Narrow"/>
                <w:sz w:val="24"/>
                <w:szCs w:val="24"/>
              </w:rPr>
              <w:t>521.813,00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86332F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86332F" w:rsidRDefault="00150AAC" w:rsidP="003E3526">
            <w:pPr>
              <w:rPr>
                <w:rFonts w:ascii="Arial Narrow" w:hAnsi="Arial Narrow"/>
                <w:sz w:val="24"/>
                <w:szCs w:val="24"/>
              </w:rPr>
            </w:pPr>
            <w:r w:rsidRPr="0086332F">
              <w:rPr>
                <w:rFonts w:ascii="Arial Narrow" w:hAnsi="Arial Narrow"/>
                <w:sz w:val="24"/>
                <w:szCs w:val="24"/>
              </w:rPr>
              <w:t>R$ 1</w:t>
            </w:r>
            <w:r w:rsidR="003E3526" w:rsidRPr="0086332F">
              <w:rPr>
                <w:rFonts w:ascii="Arial Narrow" w:hAnsi="Arial Narrow"/>
                <w:sz w:val="24"/>
                <w:szCs w:val="24"/>
              </w:rPr>
              <w:t>1</w:t>
            </w:r>
            <w:r w:rsidRPr="0086332F">
              <w:rPr>
                <w:rFonts w:ascii="Arial Narrow" w:hAnsi="Arial Narrow"/>
                <w:sz w:val="24"/>
                <w:szCs w:val="24"/>
              </w:rPr>
              <w:t>.</w:t>
            </w:r>
            <w:r w:rsidR="003E3526" w:rsidRPr="0086332F">
              <w:rPr>
                <w:rFonts w:ascii="Arial Narrow" w:hAnsi="Arial Narrow"/>
                <w:sz w:val="24"/>
                <w:szCs w:val="24"/>
              </w:rPr>
              <w:t>912</w:t>
            </w:r>
            <w:r w:rsidRPr="0086332F">
              <w:rPr>
                <w:rFonts w:ascii="Arial Narrow" w:hAnsi="Arial Narrow"/>
                <w:sz w:val="24"/>
                <w:szCs w:val="24"/>
              </w:rPr>
              <w:t>,</w:t>
            </w:r>
            <w:r w:rsidR="003E3526" w:rsidRPr="0086332F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3E3526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E3526" w:rsidRDefault="005C4597" w:rsidP="003E3526">
            <w:pPr>
              <w:rPr>
                <w:rFonts w:ascii="Arial Narrow" w:hAnsi="Arial Narrow"/>
                <w:sz w:val="24"/>
                <w:szCs w:val="24"/>
              </w:rPr>
            </w:pPr>
            <w:r w:rsidRPr="003E3526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3E3526">
              <w:rPr>
                <w:rFonts w:ascii="Arial Narrow" w:hAnsi="Arial Narrow"/>
                <w:sz w:val="24"/>
                <w:szCs w:val="24"/>
              </w:rPr>
              <w:t>1</w:t>
            </w:r>
            <w:r w:rsidR="003E3526" w:rsidRPr="003E3526">
              <w:rPr>
                <w:rFonts w:ascii="Arial Narrow" w:hAnsi="Arial Narrow"/>
                <w:sz w:val="24"/>
                <w:szCs w:val="24"/>
              </w:rPr>
              <w:t>1</w:t>
            </w:r>
            <w:r w:rsidR="00150AAC" w:rsidRPr="003E3526">
              <w:rPr>
                <w:rFonts w:ascii="Arial Narrow" w:hAnsi="Arial Narrow"/>
                <w:sz w:val="24"/>
                <w:szCs w:val="24"/>
              </w:rPr>
              <w:t>.</w:t>
            </w:r>
            <w:r w:rsidR="003E3526" w:rsidRPr="003E3526">
              <w:rPr>
                <w:rFonts w:ascii="Arial Narrow" w:hAnsi="Arial Narrow"/>
                <w:sz w:val="24"/>
                <w:szCs w:val="24"/>
              </w:rPr>
              <w:t>912</w:t>
            </w:r>
            <w:r w:rsidR="00150AAC" w:rsidRPr="003E3526">
              <w:rPr>
                <w:rFonts w:ascii="Arial Narrow" w:hAnsi="Arial Narrow"/>
                <w:sz w:val="24"/>
                <w:szCs w:val="24"/>
              </w:rPr>
              <w:t>,</w:t>
            </w:r>
            <w:r w:rsidR="003E3526" w:rsidRPr="003E3526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E61B64" w:rsidP="00EB1BA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B1BA5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E3526" w:rsidRDefault="00C76737" w:rsidP="00E92654">
            <w:pPr>
              <w:rPr>
                <w:rFonts w:ascii="Arial Narrow" w:hAnsi="Arial Narrow"/>
                <w:sz w:val="24"/>
                <w:szCs w:val="24"/>
              </w:rPr>
            </w:pPr>
            <w:r w:rsidRPr="003E3526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3E3526" w:rsidRPr="003E3526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3E3526" w:rsidRDefault="003E3526" w:rsidP="003E3526">
            <w:pPr>
              <w:rPr>
                <w:rFonts w:ascii="Arial Narrow" w:hAnsi="Arial Narrow"/>
                <w:sz w:val="24"/>
                <w:szCs w:val="24"/>
              </w:rPr>
            </w:pPr>
            <w:r w:rsidRPr="003E3526">
              <w:rPr>
                <w:rFonts w:ascii="Arial Narrow" w:hAnsi="Arial Narrow"/>
                <w:sz w:val="24"/>
                <w:szCs w:val="24"/>
              </w:rPr>
              <w:t>R$ 11</w:t>
            </w:r>
            <w:r w:rsidR="00E92654" w:rsidRPr="003E3526">
              <w:rPr>
                <w:rFonts w:ascii="Arial Narrow" w:hAnsi="Arial Narrow"/>
                <w:sz w:val="24"/>
                <w:szCs w:val="24"/>
              </w:rPr>
              <w:t>.</w:t>
            </w:r>
            <w:r w:rsidRPr="003E3526">
              <w:rPr>
                <w:rFonts w:ascii="Arial Narrow" w:hAnsi="Arial Narrow"/>
                <w:sz w:val="24"/>
                <w:szCs w:val="24"/>
              </w:rPr>
              <w:t>912</w:t>
            </w:r>
            <w:r w:rsidR="00E92654" w:rsidRPr="003E3526">
              <w:rPr>
                <w:rFonts w:ascii="Arial Narrow" w:hAnsi="Arial Narrow"/>
                <w:sz w:val="24"/>
                <w:szCs w:val="24"/>
              </w:rPr>
              <w:t>,</w:t>
            </w:r>
            <w:r w:rsidRPr="003E3526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EC7BB8" w:rsidRDefault="00B921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067232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</w:t>
      </w: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725029">
        <w:rPr>
          <w:rFonts w:ascii="Arial Narrow" w:hAnsi="Arial Narrow"/>
          <w:sz w:val="24"/>
          <w:szCs w:val="24"/>
        </w:rPr>
        <w:t>Elio Roberto Rocha Sarturi</w:t>
      </w:r>
    </w:p>
    <w:p w:rsidR="00EC7BB8" w:rsidRPr="00486649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Bancada do </w:t>
      </w:r>
      <w:r w:rsidR="00725029">
        <w:rPr>
          <w:rFonts w:ascii="Arial Narrow" w:hAnsi="Arial Narrow"/>
          <w:sz w:val="24"/>
          <w:szCs w:val="24"/>
        </w:rPr>
        <w:t>MDB</w:t>
      </w:r>
    </w:p>
    <w:p w:rsidR="00EC7BB8" w:rsidRPr="00486649" w:rsidRDefault="00EC7BB8">
      <w:pPr>
        <w:rPr>
          <w:rFonts w:ascii="Arial Narrow" w:hAnsi="Arial Narrow"/>
          <w:sz w:val="24"/>
          <w:szCs w:val="24"/>
        </w:rPr>
      </w:pPr>
    </w:p>
    <w:sectPr w:rsidR="00EC7BB8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B3" w:rsidRDefault="00A87BB3" w:rsidP="001F1BE1">
      <w:pPr>
        <w:spacing w:after="0" w:line="240" w:lineRule="auto"/>
      </w:pPr>
      <w:r>
        <w:separator/>
      </w:r>
    </w:p>
  </w:endnote>
  <w:endnote w:type="continuationSeparator" w:id="0">
    <w:p w:rsidR="00A87BB3" w:rsidRDefault="00A87BB3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B3" w:rsidRDefault="00A87BB3" w:rsidP="001F1BE1">
      <w:pPr>
        <w:spacing w:after="0" w:line="240" w:lineRule="auto"/>
      </w:pPr>
      <w:r>
        <w:separator/>
      </w:r>
    </w:p>
  </w:footnote>
  <w:footnote w:type="continuationSeparator" w:id="0">
    <w:p w:rsidR="00A87BB3" w:rsidRDefault="00A87BB3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404D39" w:rsidRDefault="00E86F61" w:rsidP="00404D39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404D39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404D39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404D39">
      <w:rPr>
        <w:rFonts w:ascii="Arial Narrow" w:hAnsi="Arial Narrow"/>
        <w:sz w:val="16"/>
        <w:szCs w:val="16"/>
      </w:rPr>
      <w:t xml:space="preserve"> </w:t>
    </w:r>
    <w:r w:rsidR="00404D39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404D39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22B3C"/>
    <w:rsid w:val="00067232"/>
    <w:rsid w:val="0007648A"/>
    <w:rsid w:val="000A2FBD"/>
    <w:rsid w:val="000E5BC8"/>
    <w:rsid w:val="000F4C6E"/>
    <w:rsid w:val="00150AAC"/>
    <w:rsid w:val="001F1BE1"/>
    <w:rsid w:val="00216CD8"/>
    <w:rsid w:val="00285E09"/>
    <w:rsid w:val="00385CF2"/>
    <w:rsid w:val="003A050D"/>
    <w:rsid w:val="003A1AEC"/>
    <w:rsid w:val="003E3526"/>
    <w:rsid w:val="003F52B6"/>
    <w:rsid w:val="00404D39"/>
    <w:rsid w:val="00442F7D"/>
    <w:rsid w:val="00464EE8"/>
    <w:rsid w:val="00486649"/>
    <w:rsid w:val="005C4597"/>
    <w:rsid w:val="006D7A91"/>
    <w:rsid w:val="007142F1"/>
    <w:rsid w:val="00725029"/>
    <w:rsid w:val="00742ED2"/>
    <w:rsid w:val="00762516"/>
    <w:rsid w:val="00767297"/>
    <w:rsid w:val="008043BD"/>
    <w:rsid w:val="00822ABE"/>
    <w:rsid w:val="00827C9F"/>
    <w:rsid w:val="0086332F"/>
    <w:rsid w:val="00882647"/>
    <w:rsid w:val="009C4D2E"/>
    <w:rsid w:val="00A1289F"/>
    <w:rsid w:val="00A164D6"/>
    <w:rsid w:val="00A22A31"/>
    <w:rsid w:val="00A87BB3"/>
    <w:rsid w:val="00A95C3D"/>
    <w:rsid w:val="00AA6507"/>
    <w:rsid w:val="00AE495F"/>
    <w:rsid w:val="00B17A36"/>
    <w:rsid w:val="00B92124"/>
    <w:rsid w:val="00C250DF"/>
    <w:rsid w:val="00C40C62"/>
    <w:rsid w:val="00C51B5D"/>
    <w:rsid w:val="00C72689"/>
    <w:rsid w:val="00C76737"/>
    <w:rsid w:val="00D53DB5"/>
    <w:rsid w:val="00E00D5A"/>
    <w:rsid w:val="00E24EB2"/>
    <w:rsid w:val="00E40146"/>
    <w:rsid w:val="00E61B64"/>
    <w:rsid w:val="00E73DA7"/>
    <w:rsid w:val="00E86F61"/>
    <w:rsid w:val="00E92654"/>
    <w:rsid w:val="00EB1BA5"/>
    <w:rsid w:val="00EC7BB8"/>
    <w:rsid w:val="00F04A98"/>
    <w:rsid w:val="00F859F6"/>
    <w:rsid w:val="00F954F2"/>
    <w:rsid w:val="00FC329E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7</cp:revision>
  <cp:lastPrinted>2020-12-01T12:22:00Z</cp:lastPrinted>
  <dcterms:created xsi:type="dcterms:W3CDTF">2020-11-11T14:48:00Z</dcterms:created>
  <dcterms:modified xsi:type="dcterms:W3CDTF">2020-12-01T12:22:00Z</dcterms:modified>
</cp:coreProperties>
</file>