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143C5D69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FE689C">
        <w:rPr>
          <w:rFonts w:ascii="Arial" w:hAnsi="Arial" w:cs="Arial"/>
          <w:sz w:val="22"/>
          <w:szCs w:val="22"/>
        </w:rPr>
        <w:t>N</w:t>
      </w:r>
      <w:r w:rsidRPr="00FE689C">
        <w:rPr>
          <w:rFonts w:ascii="Arial" w:hAnsi="Arial" w:cs="Arial"/>
          <w:strike/>
          <w:sz w:val="22"/>
          <w:szCs w:val="22"/>
        </w:rPr>
        <w:t>º</w:t>
      </w:r>
      <w:r w:rsidRPr="00FE689C">
        <w:rPr>
          <w:rFonts w:ascii="Arial" w:hAnsi="Arial" w:cs="Arial"/>
          <w:sz w:val="22"/>
          <w:szCs w:val="22"/>
        </w:rPr>
        <w:t xml:space="preserve"> 0</w:t>
      </w:r>
      <w:r w:rsidR="009F2F1A">
        <w:rPr>
          <w:rFonts w:ascii="Arial" w:hAnsi="Arial" w:cs="Arial"/>
          <w:sz w:val="22"/>
          <w:szCs w:val="22"/>
        </w:rPr>
        <w:t>10</w:t>
      </w:r>
      <w:r w:rsidRPr="00FE689C">
        <w:rPr>
          <w:rFonts w:ascii="Arial" w:hAnsi="Arial" w:cs="Arial"/>
          <w:sz w:val="22"/>
          <w:szCs w:val="22"/>
        </w:rPr>
        <w:t xml:space="preserve"> DE </w:t>
      </w:r>
      <w:r w:rsidR="00FE689C" w:rsidRPr="00FE689C">
        <w:rPr>
          <w:rFonts w:ascii="Arial" w:hAnsi="Arial" w:cs="Arial"/>
          <w:sz w:val="22"/>
          <w:szCs w:val="22"/>
        </w:rPr>
        <w:t>1</w:t>
      </w:r>
      <w:r w:rsidR="00CB270A">
        <w:rPr>
          <w:rFonts w:ascii="Arial" w:hAnsi="Arial" w:cs="Arial"/>
          <w:sz w:val="22"/>
          <w:szCs w:val="22"/>
        </w:rPr>
        <w:t>7</w:t>
      </w:r>
      <w:r w:rsidR="009550A4" w:rsidRPr="00FE689C">
        <w:rPr>
          <w:rFonts w:ascii="Arial" w:hAnsi="Arial" w:cs="Arial"/>
          <w:sz w:val="22"/>
          <w:szCs w:val="22"/>
        </w:rPr>
        <w:t xml:space="preserve"> DE </w:t>
      </w:r>
      <w:r w:rsidR="009F2F1A">
        <w:rPr>
          <w:rFonts w:ascii="Arial" w:hAnsi="Arial" w:cs="Arial"/>
          <w:sz w:val="22"/>
          <w:szCs w:val="22"/>
        </w:rPr>
        <w:t>MARÇO</w:t>
      </w:r>
      <w:r w:rsidR="009550A4" w:rsidRPr="00FE689C">
        <w:rPr>
          <w:rFonts w:ascii="Arial" w:hAnsi="Arial" w:cs="Arial"/>
          <w:sz w:val="22"/>
          <w:szCs w:val="22"/>
        </w:rPr>
        <w:t xml:space="preserve"> DE 202</w:t>
      </w:r>
      <w:r w:rsidR="009F2F1A">
        <w:rPr>
          <w:rFonts w:ascii="Arial" w:hAnsi="Arial" w:cs="Arial"/>
          <w:sz w:val="22"/>
          <w:szCs w:val="22"/>
        </w:rPr>
        <w:t>6</w:t>
      </w:r>
      <w:r w:rsidRPr="00FE689C"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05726D6" w14:textId="419BA879" w:rsidR="003C35DD" w:rsidRDefault="00197651" w:rsidP="009F2F1A">
      <w:pPr>
        <w:spacing w:line="360" w:lineRule="auto"/>
        <w:ind w:left="3402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Altera o Parágrafo Único do art. 2º da Lei Municipal nº 245/2002.</w:t>
      </w:r>
    </w:p>
    <w:p w14:paraId="401C13F3" w14:textId="77777777" w:rsidR="00B36E72" w:rsidRDefault="00B36E72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72D9C7BA" w14:textId="77777777" w:rsidR="009F2F1A" w:rsidRPr="009F2F1A" w:rsidRDefault="009F2F1A" w:rsidP="009F2F1A">
      <w:pPr>
        <w:spacing w:line="360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66AB77BA" w14:textId="1B4ADB02" w:rsidR="00DF660D" w:rsidRDefault="009F2F1A" w:rsidP="009F2F1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9F2F1A">
        <w:rPr>
          <w:rFonts w:ascii="Arial" w:hAnsi="Arial" w:cs="Arial"/>
          <w:bCs/>
          <w:spacing w:val="-1"/>
          <w:sz w:val="24"/>
          <w:szCs w:val="24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21C0975F" w14:textId="77777777" w:rsidR="009F2F1A" w:rsidRDefault="009F2F1A" w:rsidP="009F2F1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5E393C" w14:textId="77777777" w:rsidR="00B36E72" w:rsidRPr="00B36E72" w:rsidRDefault="00B36E72" w:rsidP="00B36E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> </w:t>
      </w:r>
    </w:p>
    <w:p w14:paraId="7384CF22" w14:textId="08B00433" w:rsidR="00B36E72" w:rsidRPr="00B36E72" w:rsidRDefault="00B36E72" w:rsidP="009F2F1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 xml:space="preserve">Art. 1º </w:t>
      </w:r>
      <w:r w:rsidR="00197651" w:rsidRPr="00197651">
        <w:rPr>
          <w:rFonts w:ascii="Arial" w:hAnsi="Arial" w:cs="Arial"/>
          <w:bCs/>
          <w:sz w:val="24"/>
          <w:szCs w:val="24"/>
        </w:rPr>
        <w:t>Altera o Parágrafo Único do art. 2º da Lei Municipal nº 245/2002</w:t>
      </w:r>
      <w:r w:rsidR="00197651">
        <w:rPr>
          <w:rFonts w:ascii="Arial" w:hAnsi="Arial" w:cs="Arial"/>
          <w:bCs/>
          <w:sz w:val="24"/>
          <w:szCs w:val="24"/>
        </w:rPr>
        <w:t xml:space="preserve">, passando a vigorar com a seguinte redação: </w:t>
      </w:r>
    </w:p>
    <w:p w14:paraId="490B3407" w14:textId="22527B26" w:rsidR="00B36E72" w:rsidRPr="00197651" w:rsidRDefault="00B36E72" w:rsidP="00197651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 w:rsidRPr="00197651">
        <w:rPr>
          <w:rFonts w:ascii="Arial" w:hAnsi="Arial" w:cs="Arial"/>
          <w:i/>
          <w:iCs/>
        </w:rPr>
        <w:t xml:space="preserve">Parágrafo </w:t>
      </w:r>
      <w:r w:rsidR="00197651" w:rsidRPr="00197651">
        <w:rPr>
          <w:rFonts w:ascii="Arial" w:hAnsi="Arial" w:cs="Arial"/>
          <w:i/>
          <w:iCs/>
        </w:rPr>
        <w:t>Ú</w:t>
      </w:r>
      <w:r w:rsidRPr="00197651">
        <w:rPr>
          <w:rFonts w:ascii="Arial" w:hAnsi="Arial" w:cs="Arial"/>
          <w:i/>
          <w:iCs/>
        </w:rPr>
        <w:t xml:space="preserve">nico. </w:t>
      </w:r>
      <w:r w:rsidR="00197651" w:rsidRPr="00197651">
        <w:rPr>
          <w:rFonts w:ascii="Arial" w:hAnsi="Arial" w:cs="Arial"/>
          <w:i/>
          <w:iCs/>
        </w:rPr>
        <w:t>As despesas decorrentes dessa Lei serão custeadas com recursos próprios da Secretaria Municipal de Educação de atuação do setor da Cultura.</w:t>
      </w:r>
    </w:p>
    <w:p w14:paraId="56FED41E" w14:textId="47269D0C" w:rsidR="00B36E72" w:rsidRPr="00B36E72" w:rsidRDefault="00B36E72" w:rsidP="001976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>   </w:t>
      </w:r>
    </w:p>
    <w:p w14:paraId="091C662F" w14:textId="21D4C0EE" w:rsidR="00B36E72" w:rsidRPr="00B36E72" w:rsidRDefault="00B36E72" w:rsidP="001976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 xml:space="preserve">Art. </w:t>
      </w:r>
      <w:r w:rsidR="00197651">
        <w:rPr>
          <w:rFonts w:ascii="Arial" w:hAnsi="Arial" w:cs="Arial"/>
          <w:sz w:val="24"/>
          <w:szCs w:val="24"/>
        </w:rPr>
        <w:t>2º</w:t>
      </w:r>
      <w:r w:rsidRPr="00B36E72">
        <w:rPr>
          <w:rFonts w:ascii="Arial" w:hAnsi="Arial" w:cs="Arial"/>
          <w:sz w:val="24"/>
          <w:szCs w:val="24"/>
        </w:rPr>
        <w:t xml:space="preserve"> Revogam-se as disposições em contrário. </w:t>
      </w:r>
    </w:p>
    <w:p w14:paraId="7A2C0661" w14:textId="77777777" w:rsidR="00CA6D10" w:rsidRPr="00C10CD6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6B5FEF" w14:textId="1D480BC2" w:rsidR="00874C20" w:rsidRPr="009F2F1A" w:rsidRDefault="00593910" w:rsidP="00B36E7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</w:t>
      </w:r>
      <w:r w:rsidR="009550A4" w:rsidRPr="00FE689C">
        <w:rPr>
          <w:rFonts w:ascii="Arial" w:hAnsi="Arial" w:cs="Arial"/>
        </w:rPr>
        <w:t xml:space="preserve">ao </w:t>
      </w:r>
      <w:r w:rsidR="00FE689C" w:rsidRPr="00FE689C">
        <w:rPr>
          <w:rFonts w:ascii="Arial" w:hAnsi="Arial" w:cs="Arial"/>
        </w:rPr>
        <w:t>1</w:t>
      </w:r>
      <w:r w:rsidR="00CB270A">
        <w:rPr>
          <w:rFonts w:ascii="Arial" w:hAnsi="Arial" w:cs="Arial"/>
        </w:rPr>
        <w:t>7</w:t>
      </w:r>
      <w:r w:rsidRPr="00FE689C">
        <w:rPr>
          <w:rFonts w:ascii="Arial" w:hAnsi="Arial" w:cs="Arial"/>
        </w:rPr>
        <w:t xml:space="preserve"> (</w:t>
      </w:r>
      <w:r w:rsidR="00CB270A">
        <w:rPr>
          <w:rFonts w:ascii="Arial" w:hAnsi="Arial" w:cs="Arial"/>
        </w:rPr>
        <w:t>dezessete</w:t>
      </w:r>
      <w:r w:rsidRPr="00FE689C">
        <w:rPr>
          <w:rFonts w:ascii="Arial" w:hAnsi="Arial" w:cs="Arial"/>
        </w:rPr>
        <w:t>) dias d</w:t>
      </w:r>
      <w:r w:rsidR="009550A4" w:rsidRPr="00FE689C">
        <w:rPr>
          <w:rFonts w:ascii="Arial" w:hAnsi="Arial" w:cs="Arial"/>
        </w:rPr>
        <w:t xml:space="preserve">o mês de </w:t>
      </w:r>
      <w:r w:rsidR="009F2F1A">
        <w:rPr>
          <w:rFonts w:ascii="Arial" w:hAnsi="Arial" w:cs="Arial"/>
        </w:rPr>
        <w:t>março</w:t>
      </w:r>
      <w:r w:rsidR="008821B3" w:rsidRPr="00FE689C">
        <w:rPr>
          <w:rFonts w:ascii="Arial" w:hAnsi="Arial" w:cs="Arial"/>
        </w:rPr>
        <w:t xml:space="preserve"> </w:t>
      </w:r>
      <w:r w:rsidR="009550A4" w:rsidRPr="00FE689C">
        <w:rPr>
          <w:rFonts w:ascii="Arial" w:hAnsi="Arial" w:cs="Arial"/>
        </w:rPr>
        <w:t>do ano de 202</w:t>
      </w:r>
      <w:r w:rsidR="009F2F1A">
        <w:rPr>
          <w:rFonts w:ascii="Arial" w:hAnsi="Arial" w:cs="Arial"/>
        </w:rPr>
        <w:t>6</w:t>
      </w:r>
      <w:r w:rsidRPr="00FE689C">
        <w:rPr>
          <w:rFonts w:ascii="Arial" w:hAnsi="Arial" w:cs="Arial"/>
        </w:rPr>
        <w:t>.</w:t>
      </w:r>
    </w:p>
    <w:p w14:paraId="64986514" w14:textId="77777777" w:rsidR="00F470C0" w:rsidRDefault="00F470C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9F2F1A" w:rsidRDefault="003C35DD" w:rsidP="009F2F1A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F2F1A">
        <w:rPr>
          <w:rFonts w:ascii="Arial" w:hAnsi="Arial" w:cs="Arial"/>
          <w:sz w:val="20"/>
          <w:szCs w:val="20"/>
        </w:rPr>
        <w:t>Dan</w:t>
      </w:r>
      <w:r w:rsidR="00F346A0" w:rsidRPr="009F2F1A">
        <w:rPr>
          <w:rFonts w:ascii="Arial" w:hAnsi="Arial" w:cs="Arial"/>
          <w:sz w:val="20"/>
          <w:szCs w:val="20"/>
        </w:rPr>
        <w:t>e</w:t>
      </w:r>
      <w:r w:rsidRPr="009F2F1A">
        <w:rPr>
          <w:rFonts w:ascii="Arial" w:hAnsi="Arial" w:cs="Arial"/>
          <w:sz w:val="20"/>
          <w:szCs w:val="20"/>
        </w:rPr>
        <w:t>sio Teixeira de Medeiros</w:t>
      </w:r>
    </w:p>
    <w:p w14:paraId="45BD4BDB" w14:textId="77777777" w:rsidR="003C35DD" w:rsidRPr="009F2F1A" w:rsidRDefault="003C35DD" w:rsidP="009F2F1A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F2F1A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9F2F1A">
      <w:pPr>
        <w:spacing w:line="360" w:lineRule="auto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461974C" w14:textId="5730CA4A" w:rsidR="0090632D" w:rsidRDefault="0090632D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05CD4CF5" w14:textId="300DFED7" w:rsidR="00197651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23F63B8C" w14:textId="3857419A" w:rsidR="00197651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067C7F53" w14:textId="712D467A" w:rsidR="00197651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70F5A06B" w14:textId="77777777" w:rsidR="00197651" w:rsidRPr="006F30C6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082E4D54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lastRenderedPageBreak/>
        <w:t xml:space="preserve">Mensagem Justificativa ao </w:t>
      </w:r>
      <w:r w:rsidRPr="00CA6D10">
        <w:rPr>
          <w:rFonts w:ascii="Arial" w:hAnsi="Arial" w:cs="Arial"/>
        </w:rPr>
        <w:t xml:space="preserve">Projeto de Lei Municipal </w:t>
      </w:r>
      <w:r w:rsidRPr="00FE689C">
        <w:rPr>
          <w:rFonts w:ascii="Arial" w:hAnsi="Arial" w:cs="Arial"/>
        </w:rPr>
        <w:t>n</w:t>
      </w:r>
      <w:r w:rsidRPr="00FE689C">
        <w:rPr>
          <w:rFonts w:ascii="Arial" w:hAnsi="Arial" w:cs="Arial"/>
          <w:strike/>
        </w:rPr>
        <w:t>º</w:t>
      </w:r>
      <w:r w:rsidRPr="00FE689C">
        <w:rPr>
          <w:rFonts w:ascii="Arial" w:hAnsi="Arial" w:cs="Arial"/>
        </w:rPr>
        <w:t xml:space="preserve"> </w:t>
      </w:r>
      <w:r w:rsidR="009550A4" w:rsidRPr="00FE689C">
        <w:rPr>
          <w:rFonts w:ascii="Arial" w:hAnsi="Arial" w:cs="Arial"/>
        </w:rPr>
        <w:t>0</w:t>
      </w:r>
      <w:r w:rsidR="009F2F1A">
        <w:rPr>
          <w:rFonts w:ascii="Arial" w:hAnsi="Arial" w:cs="Arial"/>
        </w:rPr>
        <w:t>10</w:t>
      </w:r>
      <w:r w:rsidRPr="00FE689C">
        <w:rPr>
          <w:rFonts w:ascii="Arial" w:hAnsi="Arial" w:cs="Arial"/>
        </w:rPr>
        <w:t xml:space="preserve"> de </w:t>
      </w:r>
      <w:r w:rsidR="00FE689C" w:rsidRPr="00FE689C">
        <w:rPr>
          <w:rFonts w:ascii="Arial" w:hAnsi="Arial" w:cs="Arial"/>
        </w:rPr>
        <w:t>1</w:t>
      </w:r>
      <w:r w:rsidR="00CB270A">
        <w:rPr>
          <w:rFonts w:ascii="Arial" w:hAnsi="Arial" w:cs="Arial"/>
        </w:rPr>
        <w:t>7</w:t>
      </w:r>
      <w:r w:rsidR="00F17682" w:rsidRPr="00FE689C">
        <w:rPr>
          <w:rFonts w:ascii="Arial" w:hAnsi="Arial" w:cs="Arial"/>
        </w:rPr>
        <w:t xml:space="preserve"> </w:t>
      </w:r>
      <w:r w:rsidRPr="00FE689C">
        <w:rPr>
          <w:rFonts w:ascii="Arial" w:hAnsi="Arial" w:cs="Arial"/>
        </w:rPr>
        <w:t>de</w:t>
      </w:r>
      <w:r w:rsidR="00F470C0" w:rsidRPr="00FE689C">
        <w:rPr>
          <w:rFonts w:ascii="Arial" w:hAnsi="Arial" w:cs="Arial"/>
        </w:rPr>
        <w:t xml:space="preserve"> </w:t>
      </w:r>
      <w:r w:rsidR="009F2F1A">
        <w:rPr>
          <w:rFonts w:ascii="Arial" w:hAnsi="Arial" w:cs="Arial"/>
        </w:rPr>
        <w:t>março</w:t>
      </w:r>
      <w:r w:rsidR="009550A4" w:rsidRPr="00FE689C">
        <w:rPr>
          <w:rFonts w:ascii="Arial" w:hAnsi="Arial" w:cs="Arial"/>
        </w:rPr>
        <w:t xml:space="preserve"> de 202</w:t>
      </w:r>
      <w:r w:rsidR="009F2F1A">
        <w:rPr>
          <w:rFonts w:ascii="Arial" w:hAnsi="Arial" w:cs="Arial"/>
        </w:rPr>
        <w:t>6</w:t>
      </w:r>
      <w:r w:rsidRPr="00FE689C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2E5BCDC1" w:rsidR="00DF660D" w:rsidRDefault="00593910" w:rsidP="00AB25E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3B49">
        <w:rPr>
          <w:rFonts w:ascii="Arial" w:hAnsi="Arial" w:cs="Arial"/>
          <w:sz w:val="24"/>
          <w:szCs w:val="24"/>
        </w:rPr>
        <w:t>Senhor Presidente e nobres Vereadores,</w:t>
      </w:r>
    </w:p>
    <w:p w14:paraId="12F131C5" w14:textId="77777777" w:rsidR="00AB25E3" w:rsidRPr="00CA6D10" w:rsidRDefault="00AB25E3" w:rsidP="00AB25E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B3466B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O presente Projeto de Lei tem por finalidade promover adequação orçamentária entre Secretarias Municipais, mediante a alteração de elementos de despesa inicialmente previstos na Secretaria Municipal da Fazenda, com sua realocação para a Secretaria Municipal de Educação, em especial no âmbito das ações vinculadas ao setor da Cultura.</w:t>
      </w:r>
    </w:p>
    <w:p w14:paraId="7CD9F5E6" w14:textId="4C42E546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A necessidade da presente alteração decorre da forma como os elementos de despesa foram originalmente estruturados na Lei Orçamentária Anual. Nesse contexto, considerando que o orçamento público deve refletir com maior fidelidade a estrutura administrativa responsável pela execução das políticas públicas, torna-se necessária a adequação das dotações orçamentárias, permitindo que os recursos correspondentes sejam movimentados diretamente pela Secretaria responsável pela execução das atividades culturais.</w:t>
      </w:r>
    </w:p>
    <w:p w14:paraId="50BB73F6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 xml:space="preserve">A presente proposição também se justifica pela necessidade de atualização e adequação da </w:t>
      </w:r>
      <w:r w:rsidRPr="009F3B49">
        <w:rPr>
          <w:rFonts w:ascii="Arial" w:hAnsi="Arial" w:cs="Arial"/>
          <w:b/>
          <w:bCs/>
          <w:sz w:val="22"/>
          <w:szCs w:val="22"/>
        </w:rPr>
        <w:t>Lei Municipal nº 245/2002</w:t>
      </w:r>
      <w:r w:rsidRPr="009F3B49">
        <w:rPr>
          <w:rFonts w:ascii="Arial" w:hAnsi="Arial" w:cs="Arial"/>
          <w:bCs/>
          <w:sz w:val="22"/>
          <w:szCs w:val="22"/>
        </w:rPr>
        <w:t xml:space="preserve">, que trata das despesas relativas à </w:t>
      </w:r>
      <w:r w:rsidRPr="009F3B49">
        <w:rPr>
          <w:rFonts w:ascii="Arial" w:hAnsi="Arial" w:cs="Arial"/>
          <w:b/>
          <w:bCs/>
          <w:sz w:val="22"/>
          <w:szCs w:val="22"/>
        </w:rPr>
        <w:t>Feira Comercial, Industrial, Agropecuária, Esportiva e Cultural de Dilermando de Aguiar</w:t>
      </w:r>
      <w:r w:rsidRPr="009F3B49">
        <w:rPr>
          <w:rFonts w:ascii="Arial" w:hAnsi="Arial" w:cs="Arial"/>
          <w:bCs/>
          <w:sz w:val="22"/>
          <w:szCs w:val="22"/>
        </w:rPr>
        <w:t>, evento tradicional do Município que se realiza a cada dois anos, dentro da programação da Semana de Comemoração do Aniversário do Município.</w:t>
      </w:r>
    </w:p>
    <w:p w14:paraId="425C8480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Considerando que referido evento possui forte caráter cultural, educacional e de valorização das potencialidades locais, entende-se mais adequado que as despesas a ele relacionadas estejam vinculadas à Secretaria Municipal de Educação, por meio do setor de Cultura, que atualmente coordena e executa as ações culturais do Município.</w:t>
      </w:r>
    </w:p>
    <w:p w14:paraId="7253FE0F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A medida visa conferir maior eficiência à gestão administrativa, assegurar melhor controle da execução orçamentária e financeira e garantir a adequada aplicação dos recursos públicos nas ações culturais e eventos institucionais promovidos pelo Município.</w:t>
      </w:r>
    </w:p>
    <w:p w14:paraId="1B46844E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Importante destacar que a presente alteração não implica aumento de despesa pública, tratando-se apenas de ajuste de natureza orçamentária e administrativa, com a finalidade de adequar a classificação e a vinculação das despesas às Secretarias efetivamente responsáveis por sua execução.</w:t>
      </w:r>
    </w:p>
    <w:p w14:paraId="0A8835D6" w14:textId="0AE41048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Dessa forma, a proposição busca assegurar maior organização na execução do orçamento municipal, observando os princípios da eficiência, da transparência e da boa gestão dos recursos públicos.</w:t>
      </w:r>
      <w:r w:rsidR="00AB25E3">
        <w:rPr>
          <w:rFonts w:ascii="Arial" w:hAnsi="Arial" w:cs="Arial"/>
          <w:bCs/>
          <w:sz w:val="22"/>
          <w:szCs w:val="22"/>
        </w:rPr>
        <w:t xml:space="preserve"> </w:t>
      </w:r>
      <w:r w:rsidRPr="009F3B49">
        <w:rPr>
          <w:rFonts w:ascii="Arial" w:hAnsi="Arial" w:cs="Arial"/>
          <w:bCs/>
          <w:sz w:val="22"/>
          <w:szCs w:val="22"/>
        </w:rPr>
        <w:t>Diante do exposto, submetemos o presente Projeto de Lei à apreciação dos Nobres Vereadores, contando com sua aprovação.</w:t>
      </w:r>
    </w:p>
    <w:p w14:paraId="731E07E6" w14:textId="6221F1BF" w:rsidR="0051078B" w:rsidRDefault="0051078B" w:rsidP="00AB25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39BB5C" w14:textId="051DADB7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E9DF356" w14:textId="77777777" w:rsidR="006D1C44" w:rsidRPr="00F346A0" w:rsidRDefault="006D1C44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63AB5" w14:textId="77777777" w:rsidR="008247D1" w:rsidRDefault="008247D1">
      <w:r>
        <w:separator/>
      </w:r>
    </w:p>
  </w:endnote>
  <w:endnote w:type="continuationSeparator" w:id="0">
    <w:p w14:paraId="4BF69A42" w14:textId="77777777" w:rsidR="008247D1" w:rsidRDefault="0082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CA442" w14:textId="77777777" w:rsidR="008247D1" w:rsidRDefault="008247D1">
      <w:r>
        <w:separator/>
      </w:r>
    </w:p>
  </w:footnote>
  <w:footnote w:type="continuationSeparator" w:id="0">
    <w:p w14:paraId="51FA133D" w14:textId="77777777" w:rsidR="008247D1" w:rsidRDefault="0082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C1866"/>
    <w:multiLevelType w:val="hybridMultilevel"/>
    <w:tmpl w:val="EE8C2EC8"/>
    <w:lvl w:ilvl="0" w:tplc="FBAA6886">
      <w:start w:val="1"/>
      <w:numFmt w:val="decimal"/>
      <w:lvlText w:val="%1."/>
      <w:lvlJc w:val="left"/>
      <w:pPr>
        <w:ind w:left="720" w:hanging="360"/>
      </w:pPr>
    </w:lvl>
    <w:lvl w:ilvl="1" w:tplc="57A6F86A">
      <w:start w:val="1"/>
      <w:numFmt w:val="lowerLetter"/>
      <w:lvlText w:val="%2."/>
      <w:lvlJc w:val="left"/>
      <w:pPr>
        <w:ind w:left="1440" w:hanging="360"/>
      </w:pPr>
    </w:lvl>
    <w:lvl w:ilvl="2" w:tplc="BFD00D28">
      <w:start w:val="1"/>
      <w:numFmt w:val="lowerRoman"/>
      <w:lvlText w:val="%3."/>
      <w:lvlJc w:val="right"/>
      <w:pPr>
        <w:ind w:left="2160" w:hanging="180"/>
      </w:pPr>
    </w:lvl>
    <w:lvl w:ilvl="3" w:tplc="2644612A">
      <w:start w:val="1"/>
      <w:numFmt w:val="decimal"/>
      <w:lvlText w:val="%4."/>
      <w:lvlJc w:val="left"/>
      <w:pPr>
        <w:ind w:left="2880" w:hanging="360"/>
      </w:pPr>
    </w:lvl>
    <w:lvl w:ilvl="4" w:tplc="1E3EA080">
      <w:start w:val="1"/>
      <w:numFmt w:val="lowerLetter"/>
      <w:lvlText w:val="%5."/>
      <w:lvlJc w:val="left"/>
      <w:pPr>
        <w:ind w:left="3600" w:hanging="360"/>
      </w:pPr>
    </w:lvl>
    <w:lvl w:ilvl="5" w:tplc="E7F8BAC0">
      <w:start w:val="1"/>
      <w:numFmt w:val="lowerRoman"/>
      <w:lvlText w:val="%6."/>
      <w:lvlJc w:val="right"/>
      <w:pPr>
        <w:ind w:left="4320" w:hanging="180"/>
      </w:pPr>
    </w:lvl>
    <w:lvl w:ilvl="6" w:tplc="DDEE8F2C">
      <w:start w:val="1"/>
      <w:numFmt w:val="decimal"/>
      <w:lvlText w:val="%7."/>
      <w:lvlJc w:val="left"/>
      <w:pPr>
        <w:ind w:left="5040" w:hanging="360"/>
      </w:pPr>
    </w:lvl>
    <w:lvl w:ilvl="7" w:tplc="2A92AB40">
      <w:start w:val="1"/>
      <w:numFmt w:val="lowerLetter"/>
      <w:lvlText w:val="%8."/>
      <w:lvlJc w:val="left"/>
      <w:pPr>
        <w:ind w:left="5760" w:hanging="360"/>
      </w:pPr>
    </w:lvl>
    <w:lvl w:ilvl="8" w:tplc="55FC0C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64C7C"/>
    <w:rsid w:val="00177625"/>
    <w:rsid w:val="00197651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65D5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956F3"/>
    <w:rsid w:val="004B4F5E"/>
    <w:rsid w:val="004B59CC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2558F"/>
    <w:rsid w:val="0065243B"/>
    <w:rsid w:val="00656800"/>
    <w:rsid w:val="006D1C44"/>
    <w:rsid w:val="006F30C6"/>
    <w:rsid w:val="00703044"/>
    <w:rsid w:val="0073071E"/>
    <w:rsid w:val="007442ED"/>
    <w:rsid w:val="0075099D"/>
    <w:rsid w:val="007516DB"/>
    <w:rsid w:val="007525F9"/>
    <w:rsid w:val="00780F08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247D1"/>
    <w:rsid w:val="00841E02"/>
    <w:rsid w:val="0084559E"/>
    <w:rsid w:val="008572B4"/>
    <w:rsid w:val="00861448"/>
    <w:rsid w:val="00874C20"/>
    <w:rsid w:val="008821B3"/>
    <w:rsid w:val="00883821"/>
    <w:rsid w:val="0088647A"/>
    <w:rsid w:val="008D10B7"/>
    <w:rsid w:val="008F0920"/>
    <w:rsid w:val="0090632D"/>
    <w:rsid w:val="00930734"/>
    <w:rsid w:val="00951EDD"/>
    <w:rsid w:val="009550A4"/>
    <w:rsid w:val="0096163F"/>
    <w:rsid w:val="009813DB"/>
    <w:rsid w:val="00991BC1"/>
    <w:rsid w:val="00993F14"/>
    <w:rsid w:val="009A2552"/>
    <w:rsid w:val="009D1F38"/>
    <w:rsid w:val="009F2F1A"/>
    <w:rsid w:val="009F3B49"/>
    <w:rsid w:val="009F5B6A"/>
    <w:rsid w:val="009F78D5"/>
    <w:rsid w:val="00A11942"/>
    <w:rsid w:val="00A21D34"/>
    <w:rsid w:val="00A26968"/>
    <w:rsid w:val="00A4021A"/>
    <w:rsid w:val="00A5228E"/>
    <w:rsid w:val="00A67310"/>
    <w:rsid w:val="00A926DA"/>
    <w:rsid w:val="00AB25E3"/>
    <w:rsid w:val="00AD4958"/>
    <w:rsid w:val="00AD4AE2"/>
    <w:rsid w:val="00AE201E"/>
    <w:rsid w:val="00B220FC"/>
    <w:rsid w:val="00B36E72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73A07"/>
    <w:rsid w:val="00CA6D10"/>
    <w:rsid w:val="00CB270A"/>
    <w:rsid w:val="00CC29CF"/>
    <w:rsid w:val="00CC733D"/>
    <w:rsid w:val="00CD219B"/>
    <w:rsid w:val="00D011AA"/>
    <w:rsid w:val="00D11D82"/>
    <w:rsid w:val="00D3268D"/>
    <w:rsid w:val="00D72ABE"/>
    <w:rsid w:val="00D75A86"/>
    <w:rsid w:val="00D932EC"/>
    <w:rsid w:val="00DE3EB9"/>
    <w:rsid w:val="00DE79D6"/>
    <w:rsid w:val="00DF660D"/>
    <w:rsid w:val="00E3135B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600F"/>
    <w:rsid w:val="00F470C0"/>
    <w:rsid w:val="00F7550D"/>
    <w:rsid w:val="00F84CB6"/>
    <w:rsid w:val="00FA2BA6"/>
    <w:rsid w:val="00FB23A6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4</cp:revision>
  <cp:lastPrinted>2025-05-13T16:19:00Z</cp:lastPrinted>
  <dcterms:created xsi:type="dcterms:W3CDTF">2026-03-12T14:56:00Z</dcterms:created>
  <dcterms:modified xsi:type="dcterms:W3CDTF">2026-03-17T18:54:00Z</dcterms:modified>
  <dc:language>pt-BR</dc:language>
</cp:coreProperties>
</file>