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08CCB06E"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PROJETO DE LEI MUNICIPAL N</w:t>
      </w:r>
      <w:r>
        <w:rPr>
          <w:rFonts w:ascii="Arial" w:hAnsi="Arial" w:cs="Arial"/>
          <w:strike/>
          <w:sz w:val="22"/>
          <w:szCs w:val="22"/>
        </w:rPr>
        <w:t>º</w:t>
      </w:r>
      <w:r>
        <w:rPr>
          <w:rFonts w:ascii="Arial" w:hAnsi="Arial" w:cs="Arial"/>
          <w:sz w:val="22"/>
          <w:szCs w:val="22"/>
        </w:rPr>
        <w:t xml:space="preserve"> </w:t>
      </w:r>
      <w:r w:rsidR="0086234E" w:rsidRPr="00F10B0D">
        <w:rPr>
          <w:rFonts w:ascii="Arial" w:hAnsi="Arial" w:cs="Arial"/>
          <w:sz w:val="22"/>
          <w:szCs w:val="22"/>
        </w:rPr>
        <w:t>0</w:t>
      </w:r>
      <w:r w:rsidR="000D36C8" w:rsidRPr="00F10B0D">
        <w:rPr>
          <w:rFonts w:ascii="Arial" w:hAnsi="Arial" w:cs="Arial"/>
          <w:sz w:val="22"/>
          <w:szCs w:val="22"/>
        </w:rPr>
        <w:t>1</w:t>
      </w:r>
      <w:r w:rsidR="00F10B0D" w:rsidRPr="00F10B0D">
        <w:rPr>
          <w:rFonts w:ascii="Arial" w:hAnsi="Arial" w:cs="Arial"/>
          <w:sz w:val="22"/>
          <w:szCs w:val="22"/>
        </w:rPr>
        <w:t>6</w:t>
      </w:r>
      <w:r w:rsidR="0086234E" w:rsidRPr="00F10B0D">
        <w:rPr>
          <w:rFonts w:ascii="Arial" w:hAnsi="Arial" w:cs="Arial"/>
          <w:sz w:val="22"/>
          <w:szCs w:val="22"/>
        </w:rPr>
        <w:t xml:space="preserve"> </w:t>
      </w:r>
      <w:r w:rsidRPr="00F10B0D">
        <w:rPr>
          <w:rFonts w:ascii="Arial" w:hAnsi="Arial" w:cs="Arial"/>
          <w:sz w:val="22"/>
          <w:szCs w:val="22"/>
        </w:rPr>
        <w:t xml:space="preserve">DE </w:t>
      </w:r>
      <w:r w:rsidR="000D36C8" w:rsidRPr="00F10B0D">
        <w:rPr>
          <w:rFonts w:ascii="Arial" w:hAnsi="Arial" w:cs="Arial"/>
          <w:sz w:val="22"/>
          <w:szCs w:val="22"/>
        </w:rPr>
        <w:t>1</w:t>
      </w:r>
      <w:r w:rsidR="00F10B0D" w:rsidRPr="00F10B0D">
        <w:rPr>
          <w:rFonts w:ascii="Arial" w:hAnsi="Arial" w:cs="Arial"/>
          <w:sz w:val="22"/>
          <w:szCs w:val="22"/>
        </w:rPr>
        <w:t>4</w:t>
      </w:r>
      <w:r w:rsidR="00634F79" w:rsidRPr="00F10B0D">
        <w:rPr>
          <w:rFonts w:ascii="Arial" w:hAnsi="Arial" w:cs="Arial"/>
          <w:sz w:val="22"/>
          <w:szCs w:val="22"/>
        </w:rPr>
        <w:t xml:space="preserve"> </w:t>
      </w:r>
      <w:r w:rsidR="009550A4" w:rsidRPr="00F10B0D">
        <w:rPr>
          <w:rFonts w:ascii="Arial" w:hAnsi="Arial" w:cs="Arial"/>
          <w:sz w:val="22"/>
          <w:szCs w:val="22"/>
        </w:rPr>
        <w:t xml:space="preserve">DE </w:t>
      </w:r>
      <w:r w:rsidR="00F10B0D" w:rsidRPr="00F10B0D">
        <w:rPr>
          <w:rFonts w:ascii="Arial" w:hAnsi="Arial" w:cs="Arial"/>
          <w:sz w:val="22"/>
          <w:szCs w:val="22"/>
        </w:rPr>
        <w:t>ABRIL</w:t>
      </w:r>
      <w:r w:rsidR="009550A4" w:rsidRPr="00F10B0D">
        <w:rPr>
          <w:rFonts w:ascii="Arial" w:hAnsi="Arial" w:cs="Arial"/>
          <w:sz w:val="22"/>
          <w:szCs w:val="22"/>
        </w:rPr>
        <w:t xml:space="preserve"> DE </w:t>
      </w:r>
      <w:r w:rsidR="00634F79" w:rsidRPr="00F10B0D">
        <w:rPr>
          <w:rFonts w:ascii="Arial" w:hAnsi="Arial" w:cs="Arial"/>
          <w:sz w:val="22"/>
          <w:szCs w:val="22"/>
        </w:rPr>
        <w:t>2026</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2DE5B28B" w14:textId="6E99E236" w:rsidR="00D905CD" w:rsidRPr="00D905CD" w:rsidRDefault="00E7527D" w:rsidP="00D905CD">
      <w:pPr>
        <w:spacing w:line="360" w:lineRule="auto"/>
        <w:ind w:left="4536"/>
        <w:jc w:val="both"/>
        <w:rPr>
          <w:rFonts w:ascii="Arial" w:hAnsi="Arial" w:cs="Arial"/>
          <w:bCs/>
          <w:spacing w:val="-1"/>
          <w:sz w:val="22"/>
          <w:szCs w:val="22"/>
        </w:rPr>
      </w:pPr>
      <w:r w:rsidRPr="00E7527D">
        <w:rPr>
          <w:rFonts w:ascii="Arial" w:hAnsi="Arial" w:cs="Arial"/>
          <w:bCs/>
          <w:spacing w:val="-1"/>
          <w:sz w:val="22"/>
          <w:szCs w:val="22"/>
        </w:rPr>
        <w:t>Cria o Programa Municipal de Práticas Restaurativas nas Escolas de Dilermando de Aguiar e dá outras providências.</w:t>
      </w:r>
    </w:p>
    <w:p w14:paraId="005726D6" w14:textId="5FFF3784" w:rsidR="003C35DD" w:rsidRDefault="003C35DD" w:rsidP="00883821">
      <w:pPr>
        <w:spacing w:line="360" w:lineRule="auto"/>
        <w:ind w:left="4536"/>
        <w:jc w:val="both"/>
        <w:rPr>
          <w:rFonts w:ascii="Arial" w:hAnsi="Arial" w:cs="Arial"/>
          <w:bCs/>
          <w:spacing w:val="-1"/>
          <w:sz w:val="22"/>
          <w:szCs w:val="22"/>
        </w:rPr>
      </w:pPr>
    </w:p>
    <w:p w14:paraId="142C0950" w14:textId="77777777" w:rsidR="00C43A35" w:rsidRPr="00C43A35" w:rsidRDefault="00C43A35" w:rsidP="00C43A35">
      <w:pPr>
        <w:spacing w:line="360" w:lineRule="auto"/>
        <w:ind w:firstLine="709"/>
        <w:jc w:val="both"/>
        <w:rPr>
          <w:rFonts w:ascii="Arial" w:hAnsi="Arial" w:cs="Arial"/>
          <w:bCs/>
          <w:spacing w:val="-1"/>
          <w:sz w:val="22"/>
          <w:szCs w:val="22"/>
        </w:rPr>
      </w:pPr>
      <w:r w:rsidRPr="00C43A35">
        <w:rPr>
          <w:rFonts w:ascii="Arial" w:hAnsi="Arial" w:cs="Arial"/>
          <w:bCs/>
          <w:spacing w:val="-1"/>
          <w:sz w:val="22"/>
          <w:szCs w:val="22"/>
        </w:rPr>
        <w:t>Nos termos do art. 87 da Lei Orgânica, que confere iniciativa privativa ao Chefe do Poder Executivo, encaminho à apreciação dessa Câmara de Vereadores o incluso Projeto de Lei, nos seguintes termos:</w:t>
      </w:r>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5A6DCF92" w14:textId="3FCAB249"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Pr="00E7527D">
        <w:rPr>
          <w:rFonts w:ascii="Arial" w:hAnsi="Arial" w:cs="Arial"/>
          <w:b/>
          <w:bCs/>
          <w:sz w:val="22"/>
          <w:szCs w:val="22"/>
        </w:rPr>
        <w:t>1º</w:t>
      </w:r>
      <w:r w:rsidRPr="00E7527D">
        <w:rPr>
          <w:rFonts w:ascii="Arial" w:hAnsi="Arial" w:cs="Arial"/>
          <w:sz w:val="22"/>
          <w:szCs w:val="22"/>
        </w:rPr>
        <w:t xml:space="preserve"> Fica criado o Programa Municipal de Práticas Restaurativas- PMPR- nas Escolas da Rede Municipal de Dilermando de Aguiar, que tem por finalidade um conjunto articulado de estratégias inspiradas nos princípios da justiça restaurativa, abrangendo atividades de pedagogia social promotoras da cultura da paz e de do diálogo, e implantadas mediante a oferta de serviços e melhoria das relações sociais, solução autocompositiva de prevenção e gestão de conflitos nas escolas do Município de Dilermando de Aguiar, com acolhimento humanizado.</w:t>
      </w:r>
    </w:p>
    <w:p w14:paraId="22CE72C4" w14:textId="77777777" w:rsidR="00447144" w:rsidRPr="00E7527D" w:rsidRDefault="00447144" w:rsidP="00447144">
      <w:pPr>
        <w:spacing w:line="360" w:lineRule="auto"/>
        <w:ind w:right="-1" w:firstLine="709"/>
        <w:jc w:val="both"/>
        <w:rPr>
          <w:rFonts w:ascii="Arial" w:hAnsi="Arial" w:cs="Arial"/>
          <w:sz w:val="22"/>
          <w:szCs w:val="22"/>
        </w:rPr>
      </w:pPr>
    </w:p>
    <w:p w14:paraId="145719C0" w14:textId="5E8F700E"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Pr="00E7527D">
        <w:rPr>
          <w:rFonts w:ascii="Arial" w:hAnsi="Arial" w:cs="Arial"/>
          <w:b/>
          <w:bCs/>
          <w:sz w:val="22"/>
          <w:szCs w:val="22"/>
        </w:rPr>
        <w:t>2º</w:t>
      </w:r>
      <w:r w:rsidRPr="00E7527D">
        <w:rPr>
          <w:rFonts w:ascii="Arial" w:hAnsi="Arial" w:cs="Arial"/>
          <w:sz w:val="22"/>
          <w:szCs w:val="22"/>
        </w:rPr>
        <w:t xml:space="preserve"> Para os efeitos da Lei são adotadas as seguintes definições:</w:t>
      </w:r>
    </w:p>
    <w:p w14:paraId="4EF1C6F1" w14:textId="28D4DC56"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sz w:val="22"/>
          <w:szCs w:val="22"/>
        </w:rPr>
        <w:t xml:space="preserve"> I</w:t>
      </w:r>
      <w:r w:rsidR="00E7527D" w:rsidRPr="00E7527D">
        <w:rPr>
          <w:rFonts w:ascii="Arial" w:hAnsi="Arial" w:cs="Arial"/>
          <w:sz w:val="22"/>
          <w:szCs w:val="22"/>
        </w:rPr>
        <w:t xml:space="preserve"> </w:t>
      </w:r>
      <w:r w:rsidRPr="00E7527D">
        <w:rPr>
          <w:rFonts w:ascii="Arial" w:hAnsi="Arial" w:cs="Arial"/>
          <w:sz w:val="22"/>
          <w:szCs w:val="22"/>
        </w:rPr>
        <w:t>- Centrais de Paz</w:t>
      </w:r>
      <w:r w:rsidR="00E7527D" w:rsidRPr="00E7527D">
        <w:rPr>
          <w:rFonts w:ascii="Arial" w:hAnsi="Arial" w:cs="Arial"/>
          <w:sz w:val="22"/>
          <w:szCs w:val="22"/>
        </w:rPr>
        <w:t xml:space="preserve"> </w:t>
      </w:r>
      <w:r w:rsidRPr="00E7527D">
        <w:rPr>
          <w:rFonts w:ascii="Arial" w:hAnsi="Arial" w:cs="Arial"/>
          <w:sz w:val="22"/>
          <w:szCs w:val="22"/>
        </w:rPr>
        <w:t>- unidades escolares que recepcionam os princípios e métodos pedagógicos da Justiça Restaurativa;</w:t>
      </w:r>
    </w:p>
    <w:p w14:paraId="4F2AED95" w14:textId="52AF441D"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sz w:val="22"/>
          <w:szCs w:val="22"/>
        </w:rPr>
        <w:t>II</w:t>
      </w:r>
      <w:r w:rsidR="00E7527D" w:rsidRPr="00E7527D">
        <w:rPr>
          <w:rFonts w:ascii="Arial" w:hAnsi="Arial" w:cs="Arial"/>
          <w:sz w:val="22"/>
          <w:szCs w:val="22"/>
        </w:rPr>
        <w:t xml:space="preserve"> </w:t>
      </w:r>
      <w:r w:rsidRPr="00E7527D">
        <w:rPr>
          <w:rFonts w:ascii="Arial" w:hAnsi="Arial" w:cs="Arial"/>
          <w:sz w:val="22"/>
          <w:szCs w:val="22"/>
        </w:rPr>
        <w:t>- Círculos Restaurativos</w:t>
      </w:r>
      <w:r w:rsidR="00E7527D" w:rsidRPr="00E7527D">
        <w:rPr>
          <w:rFonts w:ascii="Arial" w:hAnsi="Arial" w:cs="Arial"/>
          <w:sz w:val="22"/>
          <w:szCs w:val="22"/>
        </w:rPr>
        <w:t xml:space="preserve"> </w:t>
      </w:r>
      <w:r w:rsidRPr="00E7527D">
        <w:rPr>
          <w:rFonts w:ascii="Arial" w:hAnsi="Arial" w:cs="Arial"/>
          <w:sz w:val="22"/>
          <w:szCs w:val="22"/>
        </w:rPr>
        <w:t>- um procedimento da Justiça Restaurativa baseada no favorecimento de um espaço de diálogo que permite a identificação e a compreensão das causas e necessidades subjacentes ao conflito e à busca da sua transformação em atmosfera de segurança e respeito;</w:t>
      </w:r>
    </w:p>
    <w:p w14:paraId="3B20A630" w14:textId="1E9B9BA8"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sz w:val="22"/>
          <w:szCs w:val="22"/>
        </w:rPr>
        <w:t xml:space="preserve"> II</w:t>
      </w:r>
      <w:r w:rsidR="00E7527D" w:rsidRPr="00E7527D">
        <w:rPr>
          <w:rFonts w:ascii="Arial" w:hAnsi="Arial" w:cs="Arial"/>
          <w:sz w:val="22"/>
          <w:szCs w:val="22"/>
        </w:rPr>
        <w:t xml:space="preserve"> </w:t>
      </w:r>
      <w:r w:rsidRPr="00E7527D">
        <w:rPr>
          <w:rFonts w:ascii="Arial" w:hAnsi="Arial" w:cs="Arial"/>
          <w:sz w:val="22"/>
          <w:szCs w:val="22"/>
        </w:rPr>
        <w:t>I- Facilitadores</w:t>
      </w:r>
      <w:r w:rsidR="00E7527D" w:rsidRPr="00E7527D">
        <w:rPr>
          <w:rFonts w:ascii="Arial" w:hAnsi="Arial" w:cs="Arial"/>
          <w:sz w:val="22"/>
          <w:szCs w:val="22"/>
        </w:rPr>
        <w:t xml:space="preserve"> </w:t>
      </w:r>
      <w:r w:rsidRPr="00E7527D">
        <w:rPr>
          <w:rFonts w:ascii="Arial" w:hAnsi="Arial" w:cs="Arial"/>
          <w:sz w:val="22"/>
          <w:szCs w:val="22"/>
        </w:rPr>
        <w:t>- pessoas capacitadas a proporcionar e garantir a facilitação do processo circular, respeitando seus objetivos e aspectos metodológicos; e</w:t>
      </w:r>
    </w:p>
    <w:p w14:paraId="1DC3E2E6" w14:textId="2BA97288" w:rsidR="00447144" w:rsidRPr="00E7527D" w:rsidRDefault="00447144" w:rsidP="00447144">
      <w:pPr>
        <w:spacing w:line="360" w:lineRule="auto"/>
        <w:ind w:right="-1" w:firstLine="709"/>
        <w:jc w:val="both"/>
        <w:rPr>
          <w:rFonts w:ascii="Arial" w:hAnsi="Arial" w:cs="Arial"/>
          <w:sz w:val="22"/>
          <w:szCs w:val="22"/>
        </w:rPr>
      </w:pPr>
      <w:r w:rsidRPr="00E7527D">
        <w:rPr>
          <w:rFonts w:ascii="Arial" w:hAnsi="Arial" w:cs="Arial"/>
          <w:sz w:val="22"/>
          <w:szCs w:val="22"/>
        </w:rPr>
        <w:t>IV</w:t>
      </w:r>
      <w:r w:rsidR="00E7527D" w:rsidRPr="00E7527D">
        <w:rPr>
          <w:rFonts w:ascii="Arial" w:hAnsi="Arial" w:cs="Arial"/>
          <w:sz w:val="22"/>
          <w:szCs w:val="22"/>
        </w:rPr>
        <w:t xml:space="preserve"> </w:t>
      </w:r>
      <w:r w:rsidRPr="00E7527D">
        <w:rPr>
          <w:rFonts w:ascii="Arial" w:hAnsi="Arial" w:cs="Arial"/>
          <w:sz w:val="22"/>
          <w:szCs w:val="22"/>
        </w:rPr>
        <w:t>- Práticas Restaurativas</w:t>
      </w:r>
      <w:r w:rsidR="00E7527D" w:rsidRPr="00E7527D">
        <w:rPr>
          <w:rFonts w:ascii="Arial" w:hAnsi="Arial" w:cs="Arial"/>
          <w:sz w:val="22"/>
          <w:szCs w:val="22"/>
        </w:rPr>
        <w:t xml:space="preserve"> </w:t>
      </w:r>
      <w:r w:rsidRPr="00E7527D">
        <w:rPr>
          <w:rFonts w:ascii="Arial" w:hAnsi="Arial" w:cs="Arial"/>
          <w:sz w:val="22"/>
          <w:szCs w:val="22"/>
        </w:rPr>
        <w:t>- o conjunto de práticas e atos conduzidos em âmbito pedagógico, através de um movimento conciliatório entre as partes, que privilegia o diálogo entre elas e os demais membros da comunidade escolar, que participarão coletiva e ativamente na resolução dos conflitos, na reparação do dano e na responsabilidade de toda rede social.</w:t>
      </w:r>
    </w:p>
    <w:p w14:paraId="4E085C6B" w14:textId="77777777" w:rsidR="00A210FE" w:rsidRPr="00E7527D" w:rsidRDefault="00A210FE" w:rsidP="00A210FE">
      <w:pPr>
        <w:spacing w:line="360" w:lineRule="auto"/>
        <w:ind w:right="-1" w:firstLine="709"/>
        <w:jc w:val="both"/>
        <w:rPr>
          <w:rFonts w:ascii="Arial" w:hAnsi="Arial" w:cs="Arial"/>
          <w:sz w:val="22"/>
          <w:szCs w:val="22"/>
        </w:rPr>
      </w:pPr>
      <w:r w:rsidRPr="00E7527D">
        <w:rPr>
          <w:rFonts w:ascii="Arial" w:hAnsi="Arial" w:cs="Arial"/>
          <w:sz w:val="22"/>
          <w:szCs w:val="22"/>
        </w:rPr>
        <w:lastRenderedPageBreak/>
        <w:t xml:space="preserve">V – Núcleo Municipal de Práticas Restaurativas – Órgão composto por servidores municipais, responsável pela organização, estruturação e desenvolvimento do Programa Municipal de Práticas Restaurativas.  </w:t>
      </w:r>
    </w:p>
    <w:p w14:paraId="5388E3F6" w14:textId="77777777" w:rsidR="00A210FE" w:rsidRPr="00E7527D" w:rsidRDefault="00A210FE" w:rsidP="00A210FE">
      <w:pPr>
        <w:spacing w:line="360" w:lineRule="auto"/>
        <w:ind w:right="-1" w:firstLine="709"/>
        <w:jc w:val="both"/>
        <w:rPr>
          <w:rFonts w:ascii="Arial" w:hAnsi="Arial" w:cs="Arial"/>
          <w:sz w:val="22"/>
          <w:szCs w:val="22"/>
        </w:rPr>
      </w:pPr>
    </w:p>
    <w:p w14:paraId="0356203B" w14:textId="546FC2C2"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Pr="00E7527D">
        <w:rPr>
          <w:rFonts w:ascii="Arial" w:hAnsi="Arial" w:cs="Arial"/>
          <w:b/>
          <w:bCs/>
          <w:sz w:val="22"/>
          <w:szCs w:val="22"/>
        </w:rPr>
        <w:t>3º</w:t>
      </w:r>
      <w:r w:rsidRPr="00E7527D">
        <w:rPr>
          <w:rFonts w:ascii="Arial" w:hAnsi="Arial" w:cs="Arial"/>
          <w:sz w:val="22"/>
          <w:szCs w:val="22"/>
        </w:rPr>
        <w:t> Compete ao Programa Municipal de Práticas Restaurativas os seguintes princípios e objetivos:</w:t>
      </w:r>
    </w:p>
    <w:p w14:paraId="11E2660B"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 </w:t>
      </w:r>
      <w:proofErr w:type="gramStart"/>
      <w:r w:rsidRPr="00E7527D">
        <w:rPr>
          <w:rFonts w:ascii="Arial" w:hAnsi="Arial" w:cs="Arial"/>
          <w:sz w:val="22"/>
          <w:szCs w:val="22"/>
        </w:rPr>
        <w:t>integração</w:t>
      </w:r>
      <w:proofErr w:type="gramEnd"/>
      <w:r w:rsidRPr="00E7527D">
        <w:rPr>
          <w:rFonts w:ascii="Arial" w:hAnsi="Arial" w:cs="Arial"/>
          <w:sz w:val="22"/>
          <w:szCs w:val="22"/>
        </w:rPr>
        <w:t xml:space="preserve"> interinstitucional e transversalidade com relação ao conjunto das políticas educacionais;</w:t>
      </w:r>
    </w:p>
    <w:p w14:paraId="3F768C0E"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II- </w:t>
      </w:r>
      <w:proofErr w:type="gramStart"/>
      <w:r w:rsidRPr="00E7527D">
        <w:rPr>
          <w:rFonts w:ascii="Arial" w:hAnsi="Arial" w:cs="Arial"/>
          <w:sz w:val="22"/>
          <w:szCs w:val="22"/>
        </w:rPr>
        <w:t>foco</w:t>
      </w:r>
      <w:proofErr w:type="gramEnd"/>
      <w:r w:rsidRPr="00E7527D">
        <w:rPr>
          <w:rFonts w:ascii="Arial" w:hAnsi="Arial" w:cs="Arial"/>
          <w:sz w:val="22"/>
          <w:szCs w:val="22"/>
        </w:rPr>
        <w:t xml:space="preserve"> na solução autocompositiva e qualificação das relações sociais, dentro e fora das salas de aula, na gestão de conflitos e problemas concretos;</w:t>
      </w:r>
    </w:p>
    <w:p w14:paraId="1B0D145D"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III- abordagem metodológica diagonal, empática, não persecutória, </w:t>
      </w:r>
      <w:proofErr w:type="spellStart"/>
      <w:r w:rsidRPr="00E7527D">
        <w:rPr>
          <w:rFonts w:ascii="Arial" w:hAnsi="Arial" w:cs="Arial"/>
          <w:sz w:val="22"/>
          <w:szCs w:val="22"/>
        </w:rPr>
        <w:t>responsabilizante</w:t>
      </w:r>
      <w:proofErr w:type="spellEnd"/>
      <w:r w:rsidRPr="00E7527D">
        <w:rPr>
          <w:rFonts w:ascii="Arial" w:hAnsi="Arial" w:cs="Arial"/>
          <w:sz w:val="22"/>
          <w:szCs w:val="22"/>
        </w:rPr>
        <w:t xml:space="preserve"> sem culpabilização, capaz de assegurar espaços seguros e protegidos que permitam o enfrentamento de questões difíceis;</w:t>
      </w:r>
    </w:p>
    <w:p w14:paraId="36123432" w14:textId="0A59DB0B"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IV- </w:t>
      </w:r>
      <w:proofErr w:type="gramStart"/>
      <w:r w:rsidRPr="00E7527D">
        <w:rPr>
          <w:rFonts w:ascii="Arial" w:hAnsi="Arial" w:cs="Arial"/>
          <w:sz w:val="22"/>
          <w:szCs w:val="22"/>
        </w:rPr>
        <w:t>participação</w:t>
      </w:r>
      <w:proofErr w:type="gramEnd"/>
      <w:r w:rsidRPr="00E7527D">
        <w:rPr>
          <w:rFonts w:ascii="Arial" w:hAnsi="Arial" w:cs="Arial"/>
          <w:sz w:val="22"/>
          <w:szCs w:val="22"/>
        </w:rPr>
        <w:t xml:space="preserve"> direta dos envolvidos, mediante a articulação escolar, familiar e comunitária em conjunto com a rede de proteção;</w:t>
      </w:r>
    </w:p>
    <w:p w14:paraId="3226F6FD"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V- </w:t>
      </w:r>
      <w:proofErr w:type="gramStart"/>
      <w:r w:rsidRPr="00E7527D">
        <w:rPr>
          <w:rFonts w:ascii="Arial" w:hAnsi="Arial" w:cs="Arial"/>
          <w:sz w:val="22"/>
          <w:szCs w:val="22"/>
        </w:rPr>
        <w:t>engajamento</w:t>
      </w:r>
      <w:proofErr w:type="gramEnd"/>
      <w:r w:rsidRPr="00E7527D">
        <w:rPr>
          <w:rFonts w:ascii="Arial" w:hAnsi="Arial" w:cs="Arial"/>
          <w:sz w:val="22"/>
          <w:szCs w:val="22"/>
        </w:rPr>
        <w:t xml:space="preserve"> voluntário, adesão, </w:t>
      </w:r>
      <w:proofErr w:type="spellStart"/>
      <w:r w:rsidRPr="00E7527D">
        <w:rPr>
          <w:rFonts w:ascii="Arial" w:hAnsi="Arial" w:cs="Arial"/>
          <w:sz w:val="22"/>
          <w:szCs w:val="22"/>
        </w:rPr>
        <w:t>autorresponsabilização</w:t>
      </w:r>
      <w:proofErr w:type="spellEnd"/>
      <w:r w:rsidRPr="00E7527D">
        <w:rPr>
          <w:rFonts w:ascii="Arial" w:hAnsi="Arial" w:cs="Arial"/>
          <w:sz w:val="22"/>
          <w:szCs w:val="22"/>
        </w:rPr>
        <w:t>;</w:t>
      </w:r>
    </w:p>
    <w:p w14:paraId="7F9FF82A"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VI- </w:t>
      </w:r>
      <w:proofErr w:type="gramStart"/>
      <w:r w:rsidRPr="00E7527D">
        <w:rPr>
          <w:rFonts w:ascii="Arial" w:hAnsi="Arial" w:cs="Arial"/>
          <w:sz w:val="22"/>
          <w:szCs w:val="22"/>
        </w:rPr>
        <w:t>deliberação</w:t>
      </w:r>
      <w:proofErr w:type="gramEnd"/>
      <w:r w:rsidRPr="00E7527D">
        <w:rPr>
          <w:rFonts w:ascii="Arial" w:hAnsi="Arial" w:cs="Arial"/>
          <w:sz w:val="22"/>
          <w:szCs w:val="22"/>
        </w:rPr>
        <w:t xml:space="preserve"> por consenso;</w:t>
      </w:r>
    </w:p>
    <w:p w14:paraId="4060824C"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VII-empoderamento das partes, fortalecimento dos vínculos, </w:t>
      </w:r>
      <w:proofErr w:type="spellStart"/>
      <w:r w:rsidRPr="00E7527D">
        <w:rPr>
          <w:rFonts w:ascii="Arial" w:hAnsi="Arial" w:cs="Arial"/>
          <w:sz w:val="22"/>
          <w:szCs w:val="22"/>
        </w:rPr>
        <w:t>coesionamento</w:t>
      </w:r>
      <w:proofErr w:type="spellEnd"/>
      <w:r w:rsidRPr="00E7527D">
        <w:rPr>
          <w:rFonts w:ascii="Arial" w:hAnsi="Arial" w:cs="Arial"/>
          <w:sz w:val="22"/>
          <w:szCs w:val="22"/>
        </w:rPr>
        <w:t xml:space="preserve"> do tecido escolar e construção do senso de pertencimento e de comunidade; e</w:t>
      </w:r>
    </w:p>
    <w:p w14:paraId="7291CA51"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VIII- interrupção das espirais conflitivas como forma de prevenir e reverter as cadeias de propagação da violência dentro e fora da escola.</w:t>
      </w:r>
    </w:p>
    <w:p w14:paraId="77802C5C" w14:textId="77777777" w:rsidR="00A210FE" w:rsidRPr="00E7527D" w:rsidRDefault="00A210FE" w:rsidP="00A210FE">
      <w:pPr>
        <w:spacing w:line="360" w:lineRule="auto"/>
        <w:ind w:right="-1" w:firstLine="709"/>
        <w:jc w:val="both"/>
        <w:rPr>
          <w:rFonts w:ascii="Arial" w:hAnsi="Arial" w:cs="Arial"/>
          <w:sz w:val="22"/>
          <w:szCs w:val="22"/>
        </w:rPr>
      </w:pPr>
    </w:p>
    <w:p w14:paraId="12335AE0" w14:textId="0A6EB704" w:rsidR="00F22037" w:rsidRPr="00E7527D" w:rsidRDefault="00447144" w:rsidP="00A210FE">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Pr="00E7527D">
        <w:rPr>
          <w:rFonts w:ascii="Arial" w:hAnsi="Arial" w:cs="Arial"/>
          <w:b/>
          <w:bCs/>
          <w:sz w:val="22"/>
          <w:szCs w:val="22"/>
        </w:rPr>
        <w:t>4º</w:t>
      </w:r>
      <w:r w:rsidRPr="00E7527D">
        <w:rPr>
          <w:rFonts w:ascii="Arial" w:hAnsi="Arial" w:cs="Arial"/>
          <w:sz w:val="22"/>
          <w:szCs w:val="22"/>
        </w:rPr>
        <w:t xml:space="preserve"> </w:t>
      </w:r>
      <w:r w:rsidR="00F22037" w:rsidRPr="00E7527D">
        <w:rPr>
          <w:rFonts w:ascii="Arial" w:hAnsi="Arial" w:cs="Arial"/>
          <w:sz w:val="22"/>
          <w:szCs w:val="22"/>
        </w:rPr>
        <w:t>O Núcleo Municipal de Práticas Restaurativas (NUPRA) será administrado pela Secretaria Municipal de Educação, tendo como objetivo a coordenação administrativa do programa, sua organização interdisciplinar e o acompanhamento das práticas restaurativas desenvolvidas nas unidades escolares.</w:t>
      </w:r>
    </w:p>
    <w:p w14:paraId="43286E24" w14:textId="1639E259" w:rsidR="00F22037" w:rsidRPr="00F22037" w:rsidRDefault="00F22037" w:rsidP="00F22037">
      <w:pPr>
        <w:spacing w:line="360" w:lineRule="auto"/>
        <w:ind w:right="-1" w:firstLine="709"/>
        <w:jc w:val="both"/>
        <w:rPr>
          <w:rFonts w:ascii="Arial" w:hAnsi="Arial" w:cs="Arial"/>
          <w:sz w:val="22"/>
          <w:szCs w:val="22"/>
        </w:rPr>
      </w:pPr>
      <w:r w:rsidRPr="00E7527D">
        <w:rPr>
          <w:rFonts w:ascii="Arial" w:hAnsi="Arial" w:cs="Arial"/>
          <w:sz w:val="22"/>
          <w:szCs w:val="22"/>
        </w:rPr>
        <w:t>Parágrafo único.</w:t>
      </w:r>
      <w:r w:rsidRPr="00E7527D">
        <w:rPr>
          <w:rFonts w:ascii="Arial" w:hAnsi="Arial" w:cs="Arial"/>
          <w:b/>
          <w:bCs/>
          <w:sz w:val="22"/>
          <w:szCs w:val="22"/>
        </w:rPr>
        <w:t xml:space="preserve"> </w:t>
      </w:r>
      <w:r w:rsidRPr="00F22037">
        <w:rPr>
          <w:rFonts w:ascii="Arial" w:hAnsi="Arial" w:cs="Arial"/>
          <w:sz w:val="22"/>
          <w:szCs w:val="22"/>
        </w:rPr>
        <w:t> O Programa Municipal de Práticas Restaurativas será executado, de forma cooperativa, pelos seguintes órgãos e instâncias de colaboração:</w:t>
      </w:r>
    </w:p>
    <w:p w14:paraId="0116384B" w14:textId="7777777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 xml:space="preserve">I- </w:t>
      </w:r>
      <w:proofErr w:type="gramStart"/>
      <w:r w:rsidRPr="00F22037">
        <w:rPr>
          <w:rFonts w:ascii="Arial" w:hAnsi="Arial" w:cs="Arial"/>
          <w:sz w:val="22"/>
          <w:szCs w:val="22"/>
        </w:rPr>
        <w:t>escolas</w:t>
      </w:r>
      <w:proofErr w:type="gramEnd"/>
      <w:r w:rsidRPr="00F22037">
        <w:rPr>
          <w:rFonts w:ascii="Arial" w:hAnsi="Arial" w:cs="Arial"/>
          <w:sz w:val="22"/>
          <w:szCs w:val="22"/>
        </w:rPr>
        <w:t>;</w:t>
      </w:r>
    </w:p>
    <w:p w14:paraId="4C7A4739" w14:textId="7777777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 xml:space="preserve">II- </w:t>
      </w:r>
      <w:proofErr w:type="gramStart"/>
      <w:r w:rsidRPr="00F22037">
        <w:rPr>
          <w:rFonts w:ascii="Arial" w:hAnsi="Arial" w:cs="Arial"/>
          <w:sz w:val="22"/>
          <w:szCs w:val="22"/>
        </w:rPr>
        <w:t>mantenedoras</w:t>
      </w:r>
      <w:proofErr w:type="gramEnd"/>
      <w:r w:rsidRPr="00F22037">
        <w:rPr>
          <w:rFonts w:ascii="Arial" w:hAnsi="Arial" w:cs="Arial"/>
          <w:sz w:val="22"/>
          <w:szCs w:val="22"/>
        </w:rPr>
        <w:t>;</w:t>
      </w:r>
    </w:p>
    <w:p w14:paraId="0A0B3578" w14:textId="7777777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III- conselho tutelar;</w:t>
      </w:r>
    </w:p>
    <w:p w14:paraId="6B0F00C7" w14:textId="7777777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 xml:space="preserve">IV- </w:t>
      </w:r>
      <w:proofErr w:type="gramStart"/>
      <w:r w:rsidRPr="00F22037">
        <w:rPr>
          <w:rFonts w:ascii="Arial" w:hAnsi="Arial" w:cs="Arial"/>
          <w:sz w:val="22"/>
          <w:szCs w:val="22"/>
        </w:rPr>
        <w:t>familiares</w:t>
      </w:r>
      <w:proofErr w:type="gramEnd"/>
      <w:r w:rsidRPr="00F22037">
        <w:rPr>
          <w:rFonts w:ascii="Arial" w:hAnsi="Arial" w:cs="Arial"/>
          <w:sz w:val="22"/>
          <w:szCs w:val="22"/>
        </w:rPr>
        <w:t>;</w:t>
      </w:r>
    </w:p>
    <w:p w14:paraId="399DB75F" w14:textId="7777777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 xml:space="preserve">V- </w:t>
      </w:r>
      <w:proofErr w:type="gramStart"/>
      <w:r w:rsidRPr="00F22037">
        <w:rPr>
          <w:rFonts w:ascii="Arial" w:hAnsi="Arial" w:cs="Arial"/>
          <w:sz w:val="22"/>
          <w:szCs w:val="22"/>
        </w:rPr>
        <w:t>alunos</w:t>
      </w:r>
      <w:proofErr w:type="gramEnd"/>
      <w:r w:rsidRPr="00F22037">
        <w:rPr>
          <w:rFonts w:ascii="Arial" w:hAnsi="Arial" w:cs="Arial"/>
          <w:sz w:val="22"/>
          <w:szCs w:val="22"/>
        </w:rPr>
        <w:t>;</w:t>
      </w:r>
    </w:p>
    <w:p w14:paraId="729092B2" w14:textId="35E3CAF7" w:rsidR="00F22037" w:rsidRPr="00F22037" w:rsidRDefault="00F22037" w:rsidP="00F22037">
      <w:pPr>
        <w:spacing w:line="360" w:lineRule="auto"/>
        <w:ind w:right="-1" w:firstLine="709"/>
        <w:jc w:val="both"/>
        <w:rPr>
          <w:rFonts w:ascii="Arial" w:hAnsi="Arial" w:cs="Arial"/>
          <w:sz w:val="22"/>
          <w:szCs w:val="22"/>
        </w:rPr>
      </w:pPr>
      <w:r w:rsidRPr="00F22037">
        <w:rPr>
          <w:rFonts w:ascii="Arial" w:hAnsi="Arial" w:cs="Arial"/>
          <w:sz w:val="22"/>
          <w:szCs w:val="22"/>
        </w:rPr>
        <w:t xml:space="preserve">VI- Rede de Apoio à Escola ‘’RAE'’ (CRAS, SEC. SAÚDE, SEC. ASS. SOCIAL, SEC. EDUCAÇÃO, NÚCLEO MUNICIPAL DE PRÁTICAS RESTAURATIVAS </w:t>
      </w:r>
      <w:r w:rsidRPr="00E7527D">
        <w:rPr>
          <w:rFonts w:ascii="Arial" w:hAnsi="Arial" w:cs="Arial"/>
          <w:sz w:val="22"/>
          <w:szCs w:val="22"/>
        </w:rPr>
        <w:t>–</w:t>
      </w:r>
      <w:r w:rsidRPr="00F22037">
        <w:rPr>
          <w:rFonts w:ascii="Arial" w:hAnsi="Arial" w:cs="Arial"/>
          <w:sz w:val="22"/>
          <w:szCs w:val="22"/>
        </w:rPr>
        <w:t xml:space="preserve"> NUPRA</w:t>
      </w:r>
      <w:r w:rsidRPr="00E7527D">
        <w:rPr>
          <w:rFonts w:ascii="Arial" w:hAnsi="Arial" w:cs="Arial"/>
          <w:sz w:val="22"/>
          <w:szCs w:val="22"/>
        </w:rPr>
        <w:t>. CONDICA</w:t>
      </w:r>
      <w:r w:rsidRPr="00F22037">
        <w:rPr>
          <w:rFonts w:ascii="Arial" w:hAnsi="Arial" w:cs="Arial"/>
          <w:sz w:val="22"/>
          <w:szCs w:val="22"/>
        </w:rPr>
        <w:t>...)</w:t>
      </w:r>
      <w:r w:rsidRPr="00E7527D">
        <w:rPr>
          <w:rFonts w:ascii="Arial" w:hAnsi="Arial" w:cs="Arial"/>
          <w:sz w:val="22"/>
          <w:szCs w:val="22"/>
        </w:rPr>
        <w:t>.</w:t>
      </w:r>
    </w:p>
    <w:p w14:paraId="47DEA338" w14:textId="77777777" w:rsidR="00F22037" w:rsidRPr="00E7527D" w:rsidRDefault="00F22037" w:rsidP="00A210FE">
      <w:pPr>
        <w:spacing w:line="360" w:lineRule="auto"/>
        <w:ind w:right="-1" w:firstLine="709"/>
        <w:jc w:val="both"/>
        <w:rPr>
          <w:rFonts w:ascii="Arial" w:hAnsi="Arial" w:cs="Arial"/>
          <w:sz w:val="22"/>
          <w:szCs w:val="22"/>
        </w:rPr>
      </w:pPr>
    </w:p>
    <w:p w14:paraId="28E0BFB9" w14:textId="3AD14C73" w:rsidR="00A210FE" w:rsidRPr="00E7527D" w:rsidRDefault="00E7527D" w:rsidP="00E7527D">
      <w:pPr>
        <w:spacing w:line="360" w:lineRule="auto"/>
        <w:ind w:right="-1" w:firstLine="709"/>
        <w:jc w:val="both"/>
        <w:rPr>
          <w:rFonts w:ascii="Arial" w:hAnsi="Arial" w:cs="Arial"/>
          <w:sz w:val="22"/>
          <w:szCs w:val="22"/>
        </w:rPr>
      </w:pPr>
      <w:r w:rsidRPr="00E7527D">
        <w:rPr>
          <w:rFonts w:ascii="Arial" w:hAnsi="Arial" w:cs="Arial"/>
          <w:b/>
          <w:bCs/>
          <w:sz w:val="22"/>
          <w:szCs w:val="22"/>
        </w:rPr>
        <w:t>Art. 5º</w:t>
      </w:r>
      <w:r w:rsidRPr="00E7527D">
        <w:rPr>
          <w:rFonts w:ascii="Arial" w:hAnsi="Arial" w:cs="Arial"/>
          <w:sz w:val="22"/>
          <w:szCs w:val="22"/>
        </w:rPr>
        <w:t xml:space="preserve"> </w:t>
      </w:r>
      <w:r w:rsidR="00447144" w:rsidRPr="00E7527D">
        <w:rPr>
          <w:rFonts w:ascii="Arial" w:hAnsi="Arial" w:cs="Arial"/>
          <w:sz w:val="22"/>
          <w:szCs w:val="22"/>
        </w:rPr>
        <w:t>O Programa terá por objetivo a criação de um espaço de diálogo permanente destinado ao corpo docente e discente para fortalecimento de vínculos profissionais e pessoais de construção de soluções coletivas frente aos desafios do cotidiano escolar.</w:t>
      </w:r>
    </w:p>
    <w:p w14:paraId="21F06BD8" w14:textId="77777777" w:rsidR="00A210FE" w:rsidRPr="00E7527D" w:rsidRDefault="00A210FE" w:rsidP="00A210FE">
      <w:pPr>
        <w:spacing w:line="360" w:lineRule="auto"/>
        <w:ind w:right="-1" w:firstLine="709"/>
        <w:jc w:val="both"/>
        <w:rPr>
          <w:rFonts w:ascii="Arial" w:hAnsi="Arial" w:cs="Arial"/>
          <w:sz w:val="22"/>
          <w:szCs w:val="22"/>
        </w:rPr>
      </w:pPr>
    </w:p>
    <w:p w14:paraId="0967529D" w14:textId="1C0B34D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00E7527D">
        <w:rPr>
          <w:rFonts w:ascii="Arial" w:hAnsi="Arial" w:cs="Arial"/>
          <w:b/>
          <w:bCs/>
          <w:sz w:val="22"/>
          <w:szCs w:val="22"/>
        </w:rPr>
        <w:t>6</w:t>
      </w:r>
      <w:r w:rsidRPr="00E7527D">
        <w:rPr>
          <w:rFonts w:ascii="Arial" w:hAnsi="Arial" w:cs="Arial"/>
          <w:b/>
          <w:bCs/>
          <w:sz w:val="22"/>
          <w:szCs w:val="22"/>
        </w:rPr>
        <w:t>º</w:t>
      </w:r>
      <w:r w:rsidRPr="00E7527D">
        <w:rPr>
          <w:rFonts w:ascii="Arial" w:hAnsi="Arial" w:cs="Arial"/>
          <w:sz w:val="22"/>
          <w:szCs w:val="22"/>
        </w:rPr>
        <w:t> Ao programa compete, dentre outras atribuições:</w:t>
      </w:r>
    </w:p>
    <w:p w14:paraId="577DF958"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 </w:t>
      </w:r>
      <w:proofErr w:type="gramStart"/>
      <w:r w:rsidRPr="00E7527D">
        <w:rPr>
          <w:rFonts w:ascii="Arial" w:hAnsi="Arial" w:cs="Arial"/>
          <w:sz w:val="22"/>
          <w:szCs w:val="22"/>
        </w:rPr>
        <w:t>identificar</w:t>
      </w:r>
      <w:proofErr w:type="gramEnd"/>
      <w:r w:rsidRPr="00E7527D">
        <w:rPr>
          <w:rFonts w:ascii="Arial" w:hAnsi="Arial" w:cs="Arial"/>
          <w:sz w:val="22"/>
          <w:szCs w:val="22"/>
        </w:rPr>
        <w:t xml:space="preserve"> unidades escolares com necessidades específicas e fomentar/ incentivar a implementação do Programa, visando também a viabilização da Justiça Restaurativa no contexto escolar;</w:t>
      </w:r>
    </w:p>
    <w:p w14:paraId="6B8ACE30"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 II- </w:t>
      </w:r>
      <w:proofErr w:type="gramStart"/>
      <w:r w:rsidRPr="00E7527D">
        <w:rPr>
          <w:rFonts w:ascii="Arial" w:hAnsi="Arial" w:cs="Arial"/>
          <w:sz w:val="22"/>
          <w:szCs w:val="22"/>
        </w:rPr>
        <w:t>sensibilizar</w:t>
      </w:r>
      <w:proofErr w:type="gramEnd"/>
      <w:r w:rsidRPr="00E7527D">
        <w:rPr>
          <w:rFonts w:ascii="Arial" w:hAnsi="Arial" w:cs="Arial"/>
          <w:sz w:val="22"/>
          <w:szCs w:val="22"/>
        </w:rPr>
        <w:t xml:space="preserve"> a comunidade escolar para implementação da Justiça Restaurativa como estratégia e prevenção e superações de enfrentamento de conflitos no contexto escolar;</w:t>
      </w:r>
    </w:p>
    <w:p w14:paraId="27724584"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III- contribuir com a organização da formação e ações propostas pela Justiça Restaurativa, visando à efetiva participação dos professores, equipe gestora, educando e família;</w:t>
      </w:r>
    </w:p>
    <w:p w14:paraId="10387240"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IV- </w:t>
      </w:r>
      <w:proofErr w:type="gramStart"/>
      <w:r w:rsidRPr="00E7527D">
        <w:rPr>
          <w:rFonts w:ascii="Arial" w:hAnsi="Arial" w:cs="Arial"/>
          <w:sz w:val="22"/>
          <w:szCs w:val="22"/>
        </w:rPr>
        <w:t>acompanhar</w:t>
      </w:r>
      <w:proofErr w:type="gramEnd"/>
      <w:r w:rsidRPr="00E7527D">
        <w:rPr>
          <w:rFonts w:ascii="Arial" w:hAnsi="Arial" w:cs="Arial"/>
          <w:sz w:val="22"/>
          <w:szCs w:val="22"/>
        </w:rPr>
        <w:t xml:space="preserve"> o trabalho da Justiça Restaurativa junto às escolas, avaliando a metodologia e os resultados, bem como a aceitação e a participação de toda equipe escolar; e</w:t>
      </w:r>
    </w:p>
    <w:p w14:paraId="25A7084F"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V- </w:t>
      </w:r>
      <w:proofErr w:type="gramStart"/>
      <w:r w:rsidRPr="00E7527D">
        <w:rPr>
          <w:rFonts w:ascii="Arial" w:hAnsi="Arial" w:cs="Arial"/>
          <w:sz w:val="22"/>
          <w:szCs w:val="22"/>
        </w:rPr>
        <w:t>acompanhar e avaliar</w:t>
      </w:r>
      <w:proofErr w:type="gramEnd"/>
      <w:r w:rsidRPr="00E7527D">
        <w:rPr>
          <w:rFonts w:ascii="Arial" w:hAnsi="Arial" w:cs="Arial"/>
          <w:sz w:val="22"/>
          <w:szCs w:val="22"/>
        </w:rPr>
        <w:t xml:space="preserve"> a aplicabilidade das Práticas Restaurativas no contexto escolar, como instrumento preventivo para a atuação frente a situações de conflitos.</w:t>
      </w:r>
    </w:p>
    <w:p w14:paraId="74DF67F8" w14:textId="77777777" w:rsidR="00A210FE" w:rsidRPr="00E7527D" w:rsidRDefault="00A210FE" w:rsidP="00A210FE">
      <w:pPr>
        <w:spacing w:line="360" w:lineRule="auto"/>
        <w:ind w:right="-1" w:firstLine="709"/>
        <w:jc w:val="both"/>
        <w:rPr>
          <w:rFonts w:ascii="Arial" w:hAnsi="Arial" w:cs="Arial"/>
          <w:sz w:val="22"/>
          <w:szCs w:val="22"/>
        </w:rPr>
      </w:pPr>
    </w:p>
    <w:p w14:paraId="1619AD59" w14:textId="00A383FD"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00E7527D">
        <w:rPr>
          <w:rFonts w:ascii="Arial" w:hAnsi="Arial" w:cs="Arial"/>
          <w:b/>
          <w:bCs/>
          <w:sz w:val="22"/>
          <w:szCs w:val="22"/>
        </w:rPr>
        <w:t>7</w:t>
      </w:r>
      <w:r w:rsidRPr="00E7527D">
        <w:rPr>
          <w:rFonts w:ascii="Arial" w:hAnsi="Arial" w:cs="Arial"/>
          <w:b/>
          <w:bCs/>
          <w:sz w:val="22"/>
          <w:szCs w:val="22"/>
        </w:rPr>
        <w:t>º</w:t>
      </w:r>
      <w:r w:rsidRPr="00E7527D">
        <w:rPr>
          <w:rFonts w:ascii="Arial" w:hAnsi="Arial" w:cs="Arial"/>
          <w:sz w:val="22"/>
          <w:szCs w:val="22"/>
        </w:rPr>
        <w:t> Os Processos Restaurativos deverão respeitar a autonomia pedagógica e metodológica de cada escola, observando as seguintes etapas:</w:t>
      </w:r>
    </w:p>
    <w:p w14:paraId="78149D5A"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 </w:t>
      </w:r>
      <w:proofErr w:type="gramStart"/>
      <w:r w:rsidRPr="00E7527D">
        <w:rPr>
          <w:rFonts w:ascii="Arial" w:hAnsi="Arial" w:cs="Arial"/>
          <w:sz w:val="22"/>
          <w:szCs w:val="22"/>
        </w:rPr>
        <w:t>apropriação</w:t>
      </w:r>
      <w:proofErr w:type="gramEnd"/>
      <w:r w:rsidRPr="00E7527D">
        <w:rPr>
          <w:rFonts w:ascii="Arial" w:hAnsi="Arial" w:cs="Arial"/>
          <w:sz w:val="22"/>
          <w:szCs w:val="22"/>
        </w:rPr>
        <w:t xml:space="preserve"> do caso e identificação da raiz do problema;</w:t>
      </w:r>
    </w:p>
    <w:p w14:paraId="0C56D65E"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II- </w:t>
      </w:r>
      <w:proofErr w:type="gramStart"/>
      <w:r w:rsidRPr="00E7527D">
        <w:rPr>
          <w:rFonts w:ascii="Arial" w:hAnsi="Arial" w:cs="Arial"/>
          <w:sz w:val="22"/>
          <w:szCs w:val="22"/>
        </w:rPr>
        <w:t>compartilhamento e compreensão</w:t>
      </w:r>
      <w:proofErr w:type="gramEnd"/>
      <w:r w:rsidRPr="00E7527D">
        <w:rPr>
          <w:rFonts w:ascii="Arial" w:hAnsi="Arial" w:cs="Arial"/>
          <w:sz w:val="22"/>
          <w:szCs w:val="22"/>
        </w:rPr>
        <w:t xml:space="preserve"> dos efeitos prejudiciais;</w:t>
      </w:r>
    </w:p>
    <w:p w14:paraId="477DCE78"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III- solução consensual sobre os termos de reparação; e</w:t>
      </w:r>
    </w:p>
    <w:p w14:paraId="7B031DF8" w14:textId="77777777"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 xml:space="preserve">IV- </w:t>
      </w:r>
      <w:proofErr w:type="gramStart"/>
      <w:r w:rsidRPr="00E7527D">
        <w:rPr>
          <w:rFonts w:ascii="Arial" w:hAnsi="Arial" w:cs="Arial"/>
          <w:sz w:val="22"/>
          <w:szCs w:val="22"/>
        </w:rPr>
        <w:t>compreensão</w:t>
      </w:r>
      <w:proofErr w:type="gramEnd"/>
      <w:r w:rsidRPr="00E7527D">
        <w:rPr>
          <w:rFonts w:ascii="Arial" w:hAnsi="Arial" w:cs="Arial"/>
          <w:sz w:val="22"/>
          <w:szCs w:val="22"/>
        </w:rPr>
        <w:t xml:space="preserve"> do passado, assumindo o presente e comprometendo-se com o futuro.</w:t>
      </w:r>
    </w:p>
    <w:p w14:paraId="74F7CA74" w14:textId="77777777" w:rsidR="00A210FE" w:rsidRPr="00E7527D" w:rsidRDefault="00A210FE" w:rsidP="00A210FE">
      <w:pPr>
        <w:spacing w:line="360" w:lineRule="auto"/>
        <w:ind w:right="-1" w:firstLine="709"/>
        <w:jc w:val="both"/>
        <w:rPr>
          <w:rFonts w:ascii="Arial" w:hAnsi="Arial" w:cs="Arial"/>
          <w:sz w:val="22"/>
          <w:szCs w:val="22"/>
        </w:rPr>
      </w:pPr>
    </w:p>
    <w:p w14:paraId="1E3C29C3" w14:textId="1F6F01C4" w:rsidR="00A210FE" w:rsidRPr="00E7527D" w:rsidRDefault="00447144" w:rsidP="00E7527D">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00E7527D">
        <w:rPr>
          <w:rFonts w:ascii="Arial" w:hAnsi="Arial" w:cs="Arial"/>
          <w:b/>
          <w:bCs/>
          <w:sz w:val="22"/>
          <w:szCs w:val="22"/>
        </w:rPr>
        <w:t>8</w:t>
      </w:r>
      <w:r w:rsidRPr="00E7527D">
        <w:rPr>
          <w:rFonts w:ascii="Arial" w:hAnsi="Arial" w:cs="Arial"/>
          <w:b/>
          <w:bCs/>
          <w:sz w:val="22"/>
          <w:szCs w:val="22"/>
        </w:rPr>
        <w:t>º</w:t>
      </w:r>
      <w:r w:rsidRPr="00E7527D">
        <w:rPr>
          <w:rFonts w:ascii="Arial" w:hAnsi="Arial" w:cs="Arial"/>
          <w:sz w:val="22"/>
          <w:szCs w:val="22"/>
        </w:rPr>
        <w:t> Nos procedimentos restaurativos deverão ser observados os princípios da voluntariedade dos participantes, da dignidade humana, da razoabilidade, da proporcionalidade, da cooperação, da informalidade, da confidencialidade, da interdisciplinaridade, da responsabilidade, do mútuo respeito e da boa-fé.</w:t>
      </w:r>
    </w:p>
    <w:p w14:paraId="3993C7E5" w14:textId="04FF4C68" w:rsidR="00A210FE" w:rsidRPr="00E7527D" w:rsidRDefault="00447144" w:rsidP="00A210FE">
      <w:pPr>
        <w:spacing w:line="360" w:lineRule="auto"/>
        <w:ind w:right="-1" w:firstLine="709"/>
        <w:jc w:val="both"/>
        <w:rPr>
          <w:rFonts w:ascii="Arial" w:hAnsi="Arial" w:cs="Arial"/>
          <w:sz w:val="22"/>
          <w:szCs w:val="22"/>
        </w:rPr>
      </w:pPr>
      <w:r w:rsidRPr="00E7527D">
        <w:rPr>
          <w:rFonts w:ascii="Arial" w:hAnsi="Arial" w:cs="Arial"/>
          <w:sz w:val="22"/>
          <w:szCs w:val="22"/>
        </w:rPr>
        <w:t>Parágrafo único. O princípio da confidencialidade visa proteger a intimidade e a vida privada dos envolvidos.</w:t>
      </w:r>
    </w:p>
    <w:p w14:paraId="5122E136" w14:textId="77777777" w:rsidR="00A210FE" w:rsidRPr="00E7527D" w:rsidRDefault="00A210FE" w:rsidP="00A210FE">
      <w:pPr>
        <w:spacing w:line="360" w:lineRule="auto"/>
        <w:ind w:right="-1" w:firstLine="709"/>
        <w:jc w:val="both"/>
        <w:rPr>
          <w:rFonts w:ascii="Arial" w:hAnsi="Arial" w:cs="Arial"/>
          <w:sz w:val="22"/>
          <w:szCs w:val="22"/>
        </w:rPr>
      </w:pPr>
    </w:p>
    <w:p w14:paraId="744AFF62" w14:textId="3B149398" w:rsidR="00A210FE" w:rsidRDefault="00447144" w:rsidP="00A210FE">
      <w:pPr>
        <w:spacing w:line="360" w:lineRule="auto"/>
        <w:ind w:right="-1" w:firstLine="709"/>
        <w:jc w:val="both"/>
        <w:rPr>
          <w:rFonts w:ascii="Arial" w:hAnsi="Arial" w:cs="Arial"/>
          <w:sz w:val="22"/>
          <w:szCs w:val="22"/>
        </w:rPr>
      </w:pPr>
      <w:r w:rsidRPr="00E7527D">
        <w:rPr>
          <w:rFonts w:ascii="Arial" w:hAnsi="Arial" w:cs="Arial"/>
          <w:b/>
          <w:bCs/>
          <w:sz w:val="22"/>
          <w:szCs w:val="22"/>
        </w:rPr>
        <w:t>Art.</w:t>
      </w:r>
      <w:r w:rsidRPr="00E7527D">
        <w:rPr>
          <w:rFonts w:ascii="Arial" w:hAnsi="Arial" w:cs="Arial"/>
          <w:sz w:val="22"/>
          <w:szCs w:val="22"/>
        </w:rPr>
        <w:t> </w:t>
      </w:r>
      <w:r w:rsidR="00E7527D">
        <w:rPr>
          <w:rFonts w:ascii="Arial" w:hAnsi="Arial" w:cs="Arial"/>
          <w:b/>
          <w:bCs/>
          <w:sz w:val="22"/>
          <w:szCs w:val="22"/>
        </w:rPr>
        <w:t>9</w:t>
      </w:r>
      <w:r w:rsidRPr="00E7527D">
        <w:rPr>
          <w:rFonts w:ascii="Arial" w:hAnsi="Arial" w:cs="Arial"/>
          <w:b/>
          <w:bCs/>
          <w:sz w:val="22"/>
          <w:szCs w:val="22"/>
        </w:rPr>
        <w:t>º</w:t>
      </w:r>
      <w:r w:rsidRPr="00E7527D">
        <w:rPr>
          <w:rFonts w:ascii="Arial" w:hAnsi="Arial" w:cs="Arial"/>
          <w:sz w:val="22"/>
          <w:szCs w:val="22"/>
        </w:rPr>
        <w:t xml:space="preserve"> Para a efetiva implementação do PMPR deve ser promovida a sensibilização das equipes gestoras das escolas e todos os envolvidos no processo.</w:t>
      </w:r>
    </w:p>
    <w:p w14:paraId="744FF91C" w14:textId="77777777" w:rsidR="000D36C8" w:rsidRPr="00E7527D" w:rsidRDefault="000D36C8" w:rsidP="00A210FE">
      <w:pPr>
        <w:spacing w:line="360" w:lineRule="auto"/>
        <w:ind w:right="-1" w:firstLine="709"/>
        <w:jc w:val="both"/>
        <w:rPr>
          <w:rFonts w:ascii="Arial" w:hAnsi="Arial" w:cs="Arial"/>
          <w:sz w:val="22"/>
          <w:szCs w:val="22"/>
        </w:rPr>
      </w:pPr>
    </w:p>
    <w:p w14:paraId="60DFF199" w14:textId="06260E92" w:rsidR="00A210FE" w:rsidRPr="00E7527D" w:rsidRDefault="00CE1584" w:rsidP="000D36C8">
      <w:pPr>
        <w:spacing w:line="360" w:lineRule="auto"/>
        <w:ind w:right="-1" w:firstLine="709"/>
        <w:jc w:val="both"/>
        <w:rPr>
          <w:rFonts w:ascii="Arial" w:hAnsi="Arial" w:cs="Arial"/>
          <w:sz w:val="22"/>
          <w:szCs w:val="22"/>
        </w:rPr>
      </w:pPr>
      <w:r w:rsidRPr="00E7527D">
        <w:rPr>
          <w:rFonts w:ascii="Arial" w:hAnsi="Arial" w:cs="Arial"/>
          <w:b/>
          <w:bCs/>
          <w:sz w:val="22"/>
          <w:szCs w:val="22"/>
        </w:rPr>
        <w:t>Art.1</w:t>
      </w:r>
      <w:r w:rsidR="00E7527D">
        <w:rPr>
          <w:rFonts w:ascii="Arial" w:hAnsi="Arial" w:cs="Arial"/>
          <w:b/>
          <w:bCs/>
          <w:sz w:val="22"/>
          <w:szCs w:val="22"/>
        </w:rPr>
        <w:t>0</w:t>
      </w:r>
      <w:r w:rsidRPr="00E7527D">
        <w:rPr>
          <w:rFonts w:ascii="Arial" w:hAnsi="Arial" w:cs="Arial"/>
          <w:sz w:val="22"/>
          <w:szCs w:val="22"/>
        </w:rPr>
        <w:t> </w:t>
      </w:r>
      <w:r w:rsidR="00447144" w:rsidRPr="00E7527D">
        <w:rPr>
          <w:rFonts w:ascii="Arial" w:hAnsi="Arial" w:cs="Arial"/>
          <w:sz w:val="22"/>
          <w:szCs w:val="22"/>
        </w:rPr>
        <w:t>Esta Lei entra em vigor na data de sua publicação.</w:t>
      </w:r>
    </w:p>
    <w:p w14:paraId="305B9938" w14:textId="4226ADA2" w:rsidR="00DF660D" w:rsidRPr="00447144" w:rsidRDefault="00593910" w:rsidP="00A210FE">
      <w:pPr>
        <w:spacing w:line="360" w:lineRule="auto"/>
        <w:ind w:right="-1" w:firstLine="709"/>
        <w:jc w:val="both"/>
        <w:rPr>
          <w:rFonts w:ascii="Arial" w:hAnsi="Arial" w:cs="Arial"/>
          <w:color w:val="000000" w:themeColor="text1"/>
          <w:sz w:val="22"/>
          <w:szCs w:val="22"/>
        </w:rPr>
      </w:pPr>
      <w:r>
        <w:rPr>
          <w:rFonts w:ascii="Arial" w:hAnsi="Arial" w:cs="Arial"/>
          <w:bCs/>
          <w:sz w:val="22"/>
          <w:szCs w:val="22"/>
        </w:rPr>
        <w:tab/>
        <w:t xml:space="preserve"> </w:t>
      </w:r>
    </w:p>
    <w:p w14:paraId="4511C971" w14:textId="47AA2D35" w:rsidR="00DF660D" w:rsidRDefault="00593910" w:rsidP="00883821">
      <w:pPr>
        <w:pStyle w:val="Default"/>
        <w:spacing w:line="360" w:lineRule="auto"/>
        <w:ind w:firstLine="708"/>
        <w:jc w:val="both"/>
        <w:rPr>
          <w:rFonts w:ascii="Arial" w:hAnsi="Arial" w:cs="Arial"/>
          <w:sz w:val="22"/>
          <w:szCs w:val="22"/>
        </w:rPr>
      </w:pPr>
      <w:r w:rsidRPr="00082583">
        <w:rPr>
          <w:rFonts w:ascii="Arial" w:hAnsi="Arial" w:cs="Arial"/>
          <w:sz w:val="22"/>
          <w:szCs w:val="22"/>
        </w:rPr>
        <w:t>Gabinete do Prefeito Munic</w:t>
      </w:r>
      <w:r w:rsidR="009550A4" w:rsidRPr="00082583">
        <w:rPr>
          <w:rFonts w:ascii="Arial" w:hAnsi="Arial" w:cs="Arial"/>
          <w:sz w:val="22"/>
          <w:szCs w:val="22"/>
        </w:rPr>
        <w:t xml:space="preserve">ipal, Dilermando de Aguiar, </w:t>
      </w:r>
      <w:r w:rsidR="009550A4" w:rsidRPr="00CD0CC9">
        <w:rPr>
          <w:rFonts w:ascii="Arial" w:hAnsi="Arial" w:cs="Arial"/>
          <w:sz w:val="22"/>
          <w:szCs w:val="22"/>
        </w:rPr>
        <w:t>ao</w:t>
      </w:r>
      <w:r w:rsidR="00082583" w:rsidRPr="00CD0CC9">
        <w:rPr>
          <w:rFonts w:ascii="Arial" w:hAnsi="Arial" w:cs="Arial"/>
          <w:sz w:val="22"/>
          <w:szCs w:val="22"/>
        </w:rPr>
        <w:t>s</w:t>
      </w:r>
      <w:r w:rsidR="009550A4" w:rsidRPr="00CD0CC9">
        <w:rPr>
          <w:rFonts w:ascii="Arial" w:hAnsi="Arial" w:cs="Arial"/>
          <w:sz w:val="22"/>
          <w:szCs w:val="22"/>
        </w:rPr>
        <w:t xml:space="preserve"> </w:t>
      </w:r>
      <w:r w:rsidR="000D36C8" w:rsidRPr="00CD0CC9">
        <w:rPr>
          <w:rFonts w:ascii="Arial" w:hAnsi="Arial" w:cs="Arial"/>
          <w:sz w:val="22"/>
          <w:szCs w:val="22"/>
        </w:rPr>
        <w:t>1</w:t>
      </w:r>
      <w:r w:rsidR="00CD0CC9" w:rsidRPr="00CD0CC9">
        <w:rPr>
          <w:rFonts w:ascii="Arial" w:hAnsi="Arial" w:cs="Arial"/>
          <w:sz w:val="22"/>
          <w:szCs w:val="22"/>
        </w:rPr>
        <w:t>4</w:t>
      </w:r>
      <w:r w:rsidRPr="00CD0CC9">
        <w:rPr>
          <w:rFonts w:ascii="Arial" w:hAnsi="Arial" w:cs="Arial"/>
          <w:sz w:val="22"/>
          <w:szCs w:val="22"/>
        </w:rPr>
        <w:t xml:space="preserve"> (</w:t>
      </w:r>
      <w:r w:rsidR="00CD0CC9" w:rsidRPr="00CD0CC9">
        <w:rPr>
          <w:rFonts w:ascii="Arial" w:hAnsi="Arial" w:cs="Arial"/>
          <w:sz w:val="22"/>
          <w:szCs w:val="22"/>
        </w:rPr>
        <w:t>quatorze</w:t>
      </w:r>
      <w:r w:rsidRPr="00CD0CC9">
        <w:rPr>
          <w:rFonts w:ascii="Arial" w:hAnsi="Arial" w:cs="Arial"/>
          <w:sz w:val="22"/>
          <w:szCs w:val="22"/>
        </w:rPr>
        <w:t>) dias d</w:t>
      </w:r>
      <w:r w:rsidR="009550A4" w:rsidRPr="00CD0CC9">
        <w:rPr>
          <w:rFonts w:ascii="Arial" w:hAnsi="Arial" w:cs="Arial"/>
          <w:sz w:val="22"/>
          <w:szCs w:val="22"/>
        </w:rPr>
        <w:t xml:space="preserve">o mês de </w:t>
      </w:r>
      <w:r w:rsidR="00CD0CC9" w:rsidRPr="00CD0CC9">
        <w:rPr>
          <w:rFonts w:ascii="Arial" w:hAnsi="Arial" w:cs="Arial"/>
          <w:sz w:val="22"/>
          <w:szCs w:val="22"/>
        </w:rPr>
        <w:t>abril</w:t>
      </w:r>
      <w:r w:rsidR="009550A4" w:rsidRPr="00CD0CC9">
        <w:rPr>
          <w:rFonts w:ascii="Arial" w:hAnsi="Arial" w:cs="Arial"/>
          <w:sz w:val="22"/>
          <w:szCs w:val="22"/>
        </w:rPr>
        <w:t xml:space="preserve"> do ano de 202</w:t>
      </w:r>
      <w:r w:rsidR="00634F79" w:rsidRPr="00CD0CC9">
        <w:rPr>
          <w:rFonts w:ascii="Arial" w:hAnsi="Arial" w:cs="Arial"/>
          <w:sz w:val="22"/>
          <w:szCs w:val="22"/>
        </w:rPr>
        <w:t>6</w:t>
      </w:r>
      <w:r w:rsidRPr="00CD0CC9">
        <w:rPr>
          <w:rFonts w:ascii="Arial" w:hAnsi="Arial" w:cs="Arial"/>
          <w:sz w:val="22"/>
          <w:szCs w:val="22"/>
        </w:rPr>
        <w:t>.</w:t>
      </w:r>
    </w:p>
    <w:p w14:paraId="25ADD855" w14:textId="77777777" w:rsidR="00082583" w:rsidRPr="00B47C0B" w:rsidRDefault="00082583" w:rsidP="00883821">
      <w:pPr>
        <w:pStyle w:val="Default"/>
        <w:spacing w:line="360" w:lineRule="auto"/>
        <w:ind w:firstLine="708"/>
        <w:jc w:val="both"/>
        <w:rPr>
          <w:rFonts w:ascii="Arial" w:hAnsi="Arial" w:cs="Arial"/>
          <w:sz w:val="22"/>
          <w:szCs w:val="22"/>
        </w:rPr>
      </w:pPr>
    </w:p>
    <w:p w14:paraId="2980C261" w14:textId="77777777" w:rsidR="00A55FFF" w:rsidRDefault="00A55FFF" w:rsidP="00A55FFF">
      <w:pPr>
        <w:pStyle w:val="Default"/>
        <w:jc w:val="both"/>
        <w:rPr>
          <w:rFonts w:ascii="Arial" w:hAnsi="Arial" w:cs="Arial"/>
          <w:sz w:val="22"/>
          <w:szCs w:val="22"/>
        </w:rPr>
      </w:pPr>
    </w:p>
    <w:p w14:paraId="66B6C911" w14:textId="77777777" w:rsidR="00A55FFF" w:rsidRDefault="00A55FFF" w:rsidP="00A55FFF">
      <w:pPr>
        <w:pStyle w:val="Default"/>
        <w:jc w:val="both"/>
        <w:rPr>
          <w:rFonts w:ascii="Arial" w:hAnsi="Arial" w:cs="Arial"/>
          <w:sz w:val="22"/>
          <w:szCs w:val="22"/>
        </w:rPr>
      </w:pPr>
    </w:p>
    <w:p w14:paraId="1863BFAF" w14:textId="4BADD44F" w:rsidR="003C35DD" w:rsidRPr="0090467D" w:rsidRDefault="003C35DD" w:rsidP="0090467D">
      <w:pPr>
        <w:pStyle w:val="Default"/>
        <w:ind w:right="5669"/>
        <w:jc w:val="both"/>
        <w:rPr>
          <w:rFonts w:ascii="Arial" w:hAnsi="Arial" w:cs="Arial"/>
          <w:sz w:val="20"/>
          <w:szCs w:val="20"/>
        </w:rPr>
      </w:pPr>
      <w:proofErr w:type="spellStart"/>
      <w:r w:rsidRPr="0090467D">
        <w:rPr>
          <w:rFonts w:ascii="Arial" w:hAnsi="Arial" w:cs="Arial"/>
          <w:sz w:val="20"/>
          <w:szCs w:val="20"/>
        </w:rPr>
        <w:t>Dan</w:t>
      </w:r>
      <w:r w:rsidR="00A55FFF" w:rsidRPr="0090467D">
        <w:rPr>
          <w:rFonts w:ascii="Arial" w:hAnsi="Arial" w:cs="Arial"/>
          <w:sz w:val="20"/>
          <w:szCs w:val="20"/>
        </w:rPr>
        <w:t>e</w:t>
      </w:r>
      <w:r w:rsidRPr="0090467D">
        <w:rPr>
          <w:rFonts w:ascii="Arial" w:hAnsi="Arial" w:cs="Arial"/>
          <w:sz w:val="20"/>
          <w:szCs w:val="20"/>
        </w:rPr>
        <w:t>sio</w:t>
      </w:r>
      <w:proofErr w:type="spellEnd"/>
      <w:r w:rsidRPr="0090467D">
        <w:rPr>
          <w:rFonts w:ascii="Arial" w:hAnsi="Arial" w:cs="Arial"/>
          <w:sz w:val="20"/>
          <w:szCs w:val="20"/>
        </w:rPr>
        <w:t xml:space="preserve"> Teixeira de Medeiros</w:t>
      </w:r>
    </w:p>
    <w:p w14:paraId="45BD4BDB" w14:textId="19510D26" w:rsidR="003C35DD" w:rsidRDefault="003C35DD" w:rsidP="0090467D">
      <w:pPr>
        <w:pStyle w:val="Default"/>
        <w:ind w:right="5669"/>
        <w:jc w:val="both"/>
        <w:rPr>
          <w:rFonts w:ascii="Arial" w:hAnsi="Arial" w:cs="Arial"/>
          <w:sz w:val="20"/>
          <w:szCs w:val="20"/>
        </w:rPr>
      </w:pPr>
      <w:r w:rsidRPr="0090467D">
        <w:rPr>
          <w:rFonts w:ascii="Arial" w:hAnsi="Arial" w:cs="Arial"/>
          <w:sz w:val="20"/>
          <w:szCs w:val="20"/>
        </w:rPr>
        <w:t>Secretário de Administração, Fazenda, Desenvolvimento e Planejamento</w:t>
      </w:r>
    </w:p>
    <w:p w14:paraId="55721D3B" w14:textId="144E3197" w:rsidR="00082583" w:rsidRDefault="00082583" w:rsidP="0090467D">
      <w:pPr>
        <w:pStyle w:val="Default"/>
        <w:ind w:right="5669"/>
        <w:jc w:val="both"/>
        <w:rPr>
          <w:rFonts w:ascii="Arial" w:hAnsi="Arial" w:cs="Arial"/>
          <w:sz w:val="20"/>
          <w:szCs w:val="20"/>
        </w:rPr>
      </w:pPr>
    </w:p>
    <w:p w14:paraId="16D12D3F" w14:textId="77777777" w:rsidR="00A24994" w:rsidRPr="0090467D" w:rsidRDefault="00A24994" w:rsidP="0090467D">
      <w:pPr>
        <w:pStyle w:val="Default"/>
        <w:ind w:right="5669"/>
        <w:jc w:val="both"/>
        <w:rPr>
          <w:rFonts w:ascii="Arial" w:hAnsi="Arial" w:cs="Arial"/>
          <w:sz w:val="20"/>
          <w:szCs w:val="20"/>
        </w:rPr>
      </w:pPr>
    </w:p>
    <w:p w14:paraId="1AF701AF" w14:textId="77777777" w:rsidR="00DF660D" w:rsidRDefault="00DF660D" w:rsidP="00C322D5">
      <w:pPr>
        <w:spacing w:line="360" w:lineRule="auto"/>
        <w:rPr>
          <w:rFonts w:ascii="Arial" w:hAnsi="Arial" w:cs="Arial"/>
          <w:sz w:val="22"/>
          <w:szCs w:val="22"/>
        </w:rPr>
      </w:pPr>
    </w:p>
    <w:p w14:paraId="110843C2" w14:textId="77777777" w:rsidR="009550A4" w:rsidRDefault="009550A4" w:rsidP="0090467D">
      <w:pPr>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376AC321" w14:textId="562BFC79" w:rsidR="003C35DD" w:rsidRDefault="00593910" w:rsidP="00A7044D">
      <w:pPr>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7081835F" w14:textId="3399D66A" w:rsidR="00B47C0B" w:rsidRDefault="00B47C0B" w:rsidP="00A7044D">
      <w:pPr>
        <w:jc w:val="center"/>
        <w:rPr>
          <w:rFonts w:ascii="Arial" w:hAnsi="Arial" w:cs="Arial"/>
          <w:sz w:val="22"/>
          <w:szCs w:val="22"/>
        </w:rPr>
      </w:pPr>
    </w:p>
    <w:p w14:paraId="2FC36093" w14:textId="755CA67D" w:rsidR="00B47C0B" w:rsidRDefault="00B47C0B" w:rsidP="00A7044D">
      <w:pPr>
        <w:jc w:val="center"/>
        <w:rPr>
          <w:rFonts w:ascii="Arial" w:hAnsi="Arial" w:cs="Arial"/>
          <w:sz w:val="22"/>
          <w:szCs w:val="22"/>
        </w:rPr>
      </w:pPr>
    </w:p>
    <w:p w14:paraId="7E6C075C" w14:textId="116361AA" w:rsidR="00B47C0B" w:rsidRDefault="00B47C0B" w:rsidP="00A7044D">
      <w:pPr>
        <w:jc w:val="center"/>
        <w:rPr>
          <w:rFonts w:ascii="Arial" w:hAnsi="Arial" w:cs="Arial"/>
          <w:sz w:val="22"/>
          <w:szCs w:val="22"/>
        </w:rPr>
      </w:pPr>
    </w:p>
    <w:p w14:paraId="2CA6795F" w14:textId="098AF759" w:rsidR="00B47C0B" w:rsidRDefault="00B47C0B" w:rsidP="00A7044D">
      <w:pPr>
        <w:jc w:val="center"/>
        <w:rPr>
          <w:rFonts w:ascii="Arial" w:hAnsi="Arial" w:cs="Arial"/>
          <w:sz w:val="22"/>
          <w:szCs w:val="22"/>
        </w:rPr>
      </w:pPr>
    </w:p>
    <w:p w14:paraId="333FCFE6" w14:textId="321777BB" w:rsidR="00B47C0B" w:rsidRDefault="00B47C0B" w:rsidP="00A7044D">
      <w:pPr>
        <w:jc w:val="center"/>
        <w:rPr>
          <w:rFonts w:ascii="Arial" w:hAnsi="Arial" w:cs="Arial"/>
          <w:sz w:val="22"/>
          <w:szCs w:val="22"/>
        </w:rPr>
      </w:pPr>
    </w:p>
    <w:p w14:paraId="3700662A" w14:textId="255C2038" w:rsidR="00B47C0B" w:rsidRDefault="00B47C0B" w:rsidP="009B6C21">
      <w:pPr>
        <w:rPr>
          <w:rFonts w:ascii="Arial" w:hAnsi="Arial" w:cs="Arial"/>
          <w:sz w:val="22"/>
          <w:szCs w:val="22"/>
        </w:rPr>
      </w:pPr>
    </w:p>
    <w:p w14:paraId="5A4CB858" w14:textId="4C48E40E" w:rsidR="00B47C0B" w:rsidRDefault="00B47C0B" w:rsidP="00A7044D">
      <w:pPr>
        <w:jc w:val="center"/>
        <w:rPr>
          <w:rFonts w:ascii="Arial" w:hAnsi="Arial" w:cs="Arial"/>
          <w:sz w:val="22"/>
          <w:szCs w:val="22"/>
        </w:rPr>
      </w:pPr>
    </w:p>
    <w:p w14:paraId="2361CFFE" w14:textId="7A75141E" w:rsidR="00B47C0B" w:rsidRDefault="00B47C0B" w:rsidP="00A7044D">
      <w:pPr>
        <w:jc w:val="center"/>
        <w:rPr>
          <w:rFonts w:ascii="Arial" w:hAnsi="Arial" w:cs="Arial"/>
          <w:sz w:val="22"/>
          <w:szCs w:val="22"/>
        </w:rPr>
      </w:pPr>
    </w:p>
    <w:p w14:paraId="7891C2B9" w14:textId="0AE82EEB" w:rsidR="00B47C0B" w:rsidRDefault="00B47C0B" w:rsidP="00A7044D">
      <w:pPr>
        <w:jc w:val="center"/>
        <w:rPr>
          <w:rFonts w:ascii="Arial" w:hAnsi="Arial" w:cs="Arial"/>
          <w:sz w:val="22"/>
          <w:szCs w:val="22"/>
        </w:rPr>
      </w:pPr>
    </w:p>
    <w:p w14:paraId="085C9CA8" w14:textId="63F27DBF" w:rsidR="00B47C0B" w:rsidRDefault="00B47C0B" w:rsidP="00A7044D">
      <w:pPr>
        <w:jc w:val="center"/>
        <w:rPr>
          <w:rFonts w:ascii="Arial" w:hAnsi="Arial" w:cs="Arial"/>
          <w:sz w:val="22"/>
          <w:szCs w:val="22"/>
        </w:rPr>
      </w:pPr>
    </w:p>
    <w:p w14:paraId="68CEE260" w14:textId="63CF5C7B" w:rsidR="00B47C0B" w:rsidRDefault="00B47C0B" w:rsidP="00A7044D">
      <w:pPr>
        <w:jc w:val="center"/>
        <w:rPr>
          <w:rFonts w:ascii="Arial" w:hAnsi="Arial" w:cs="Arial"/>
          <w:sz w:val="22"/>
          <w:szCs w:val="22"/>
        </w:rPr>
      </w:pPr>
    </w:p>
    <w:p w14:paraId="251BD232" w14:textId="375B9724" w:rsidR="00B47C0B" w:rsidRDefault="00B47C0B" w:rsidP="00A7044D">
      <w:pPr>
        <w:jc w:val="center"/>
        <w:rPr>
          <w:rFonts w:ascii="Arial" w:hAnsi="Arial" w:cs="Arial"/>
          <w:sz w:val="22"/>
          <w:szCs w:val="22"/>
        </w:rPr>
      </w:pPr>
    </w:p>
    <w:p w14:paraId="3621C038" w14:textId="5E8468E3" w:rsidR="00B47C0B" w:rsidRDefault="00B47C0B" w:rsidP="00A7044D">
      <w:pPr>
        <w:jc w:val="center"/>
        <w:rPr>
          <w:rFonts w:ascii="Arial" w:hAnsi="Arial" w:cs="Arial"/>
          <w:sz w:val="22"/>
          <w:szCs w:val="22"/>
        </w:rPr>
      </w:pPr>
    </w:p>
    <w:p w14:paraId="18B8B957" w14:textId="01AAEF2A" w:rsidR="004C41ED" w:rsidRDefault="004C41ED" w:rsidP="00A7044D">
      <w:pPr>
        <w:jc w:val="center"/>
        <w:rPr>
          <w:rFonts w:ascii="Arial" w:hAnsi="Arial" w:cs="Arial"/>
          <w:sz w:val="22"/>
          <w:szCs w:val="22"/>
        </w:rPr>
      </w:pPr>
    </w:p>
    <w:p w14:paraId="15A5C659" w14:textId="13B6FEA2" w:rsidR="004C41ED" w:rsidRDefault="004C41ED" w:rsidP="00A7044D">
      <w:pPr>
        <w:jc w:val="center"/>
        <w:rPr>
          <w:rFonts w:ascii="Arial" w:hAnsi="Arial" w:cs="Arial"/>
          <w:sz w:val="22"/>
          <w:szCs w:val="22"/>
        </w:rPr>
      </w:pPr>
    </w:p>
    <w:p w14:paraId="6E533D1A" w14:textId="0A5C0DC1" w:rsidR="004C41ED" w:rsidRDefault="004C41ED" w:rsidP="00A7044D">
      <w:pPr>
        <w:jc w:val="center"/>
        <w:rPr>
          <w:rFonts w:ascii="Arial" w:hAnsi="Arial" w:cs="Arial"/>
          <w:sz w:val="22"/>
          <w:szCs w:val="22"/>
        </w:rPr>
      </w:pPr>
    </w:p>
    <w:p w14:paraId="0888499B" w14:textId="6F7C8464" w:rsidR="004C41ED" w:rsidRDefault="004C41ED" w:rsidP="00A7044D">
      <w:pPr>
        <w:jc w:val="center"/>
        <w:rPr>
          <w:rFonts w:ascii="Arial" w:hAnsi="Arial" w:cs="Arial"/>
          <w:sz w:val="22"/>
          <w:szCs w:val="22"/>
        </w:rPr>
      </w:pPr>
    </w:p>
    <w:p w14:paraId="16EFDC4D" w14:textId="0AE34613" w:rsidR="004C41ED" w:rsidRDefault="004C41ED" w:rsidP="00A7044D">
      <w:pPr>
        <w:jc w:val="center"/>
        <w:rPr>
          <w:rFonts w:ascii="Arial" w:hAnsi="Arial" w:cs="Arial"/>
          <w:sz w:val="22"/>
          <w:szCs w:val="22"/>
        </w:rPr>
      </w:pPr>
    </w:p>
    <w:p w14:paraId="4C04010C" w14:textId="50A90166" w:rsidR="004C41ED" w:rsidRDefault="004C41ED" w:rsidP="00A7044D">
      <w:pPr>
        <w:jc w:val="center"/>
        <w:rPr>
          <w:rFonts w:ascii="Arial" w:hAnsi="Arial" w:cs="Arial"/>
          <w:sz w:val="22"/>
          <w:szCs w:val="22"/>
        </w:rPr>
      </w:pPr>
    </w:p>
    <w:p w14:paraId="7EA7904D" w14:textId="7D57C98A" w:rsidR="004C41ED" w:rsidRDefault="004C41ED" w:rsidP="00A7044D">
      <w:pPr>
        <w:jc w:val="center"/>
        <w:rPr>
          <w:rFonts w:ascii="Arial" w:hAnsi="Arial" w:cs="Arial"/>
          <w:sz w:val="22"/>
          <w:szCs w:val="22"/>
        </w:rPr>
      </w:pPr>
    </w:p>
    <w:p w14:paraId="2BDB9ECE" w14:textId="23681F6D" w:rsidR="004C41ED" w:rsidRDefault="004C41ED" w:rsidP="00A7044D">
      <w:pPr>
        <w:jc w:val="center"/>
        <w:rPr>
          <w:rFonts w:ascii="Arial" w:hAnsi="Arial" w:cs="Arial"/>
          <w:sz w:val="22"/>
          <w:szCs w:val="22"/>
        </w:rPr>
      </w:pPr>
    </w:p>
    <w:p w14:paraId="6C8A6339" w14:textId="140D7E9E" w:rsidR="004C41ED" w:rsidRDefault="004C41ED" w:rsidP="00A7044D">
      <w:pPr>
        <w:jc w:val="center"/>
        <w:rPr>
          <w:rFonts w:ascii="Arial" w:hAnsi="Arial" w:cs="Arial"/>
          <w:sz w:val="22"/>
          <w:szCs w:val="22"/>
        </w:rPr>
      </w:pPr>
    </w:p>
    <w:p w14:paraId="64BF1F14" w14:textId="733E0AAB" w:rsidR="004C41ED" w:rsidRDefault="004C41ED" w:rsidP="00A7044D">
      <w:pPr>
        <w:jc w:val="center"/>
        <w:rPr>
          <w:rFonts w:ascii="Arial" w:hAnsi="Arial" w:cs="Arial"/>
          <w:sz w:val="22"/>
          <w:szCs w:val="22"/>
        </w:rPr>
      </w:pPr>
    </w:p>
    <w:p w14:paraId="2E2C263A" w14:textId="6EC34C52" w:rsidR="00FE4EDB" w:rsidRDefault="00FE4EDB" w:rsidP="00A7044D">
      <w:pPr>
        <w:jc w:val="center"/>
        <w:rPr>
          <w:rFonts w:ascii="Arial" w:hAnsi="Arial" w:cs="Arial"/>
          <w:sz w:val="22"/>
          <w:szCs w:val="22"/>
        </w:rPr>
      </w:pPr>
    </w:p>
    <w:p w14:paraId="5553CA0B" w14:textId="0A7AE356" w:rsidR="00FE4EDB" w:rsidRDefault="00FE4EDB" w:rsidP="00A7044D">
      <w:pPr>
        <w:jc w:val="center"/>
        <w:rPr>
          <w:rFonts w:ascii="Arial" w:hAnsi="Arial" w:cs="Arial"/>
          <w:sz w:val="22"/>
          <w:szCs w:val="22"/>
        </w:rPr>
      </w:pPr>
    </w:p>
    <w:p w14:paraId="27701DD4" w14:textId="133521B7" w:rsidR="00FE4EDB" w:rsidRDefault="00FE4EDB" w:rsidP="00A7044D">
      <w:pPr>
        <w:jc w:val="center"/>
        <w:rPr>
          <w:rFonts w:ascii="Arial" w:hAnsi="Arial" w:cs="Arial"/>
          <w:sz w:val="22"/>
          <w:szCs w:val="22"/>
        </w:rPr>
      </w:pPr>
    </w:p>
    <w:p w14:paraId="785B18D5" w14:textId="59D49BCA" w:rsidR="00FE4EDB" w:rsidRDefault="00FE4EDB" w:rsidP="00A7044D">
      <w:pPr>
        <w:jc w:val="center"/>
        <w:rPr>
          <w:rFonts w:ascii="Arial" w:hAnsi="Arial" w:cs="Arial"/>
          <w:sz w:val="22"/>
          <w:szCs w:val="22"/>
        </w:rPr>
      </w:pPr>
    </w:p>
    <w:p w14:paraId="4C696A53" w14:textId="0320D91C" w:rsidR="00FE4EDB" w:rsidRDefault="00FE4EDB" w:rsidP="00A7044D">
      <w:pPr>
        <w:jc w:val="center"/>
        <w:rPr>
          <w:rFonts w:ascii="Arial" w:hAnsi="Arial" w:cs="Arial"/>
          <w:sz w:val="22"/>
          <w:szCs w:val="22"/>
        </w:rPr>
      </w:pPr>
    </w:p>
    <w:p w14:paraId="1E35AA51" w14:textId="0BD3A02D" w:rsidR="00FE4EDB" w:rsidRDefault="00FE4EDB" w:rsidP="00A7044D">
      <w:pPr>
        <w:jc w:val="center"/>
        <w:rPr>
          <w:rFonts w:ascii="Arial" w:hAnsi="Arial" w:cs="Arial"/>
          <w:sz w:val="22"/>
          <w:szCs w:val="22"/>
        </w:rPr>
      </w:pPr>
    </w:p>
    <w:p w14:paraId="50B4920C" w14:textId="3A53BCF0" w:rsidR="00FE4EDB" w:rsidRDefault="00FE4EDB" w:rsidP="00A7044D">
      <w:pPr>
        <w:jc w:val="center"/>
        <w:rPr>
          <w:rFonts w:ascii="Arial" w:hAnsi="Arial" w:cs="Arial"/>
          <w:sz w:val="22"/>
          <w:szCs w:val="22"/>
        </w:rPr>
      </w:pPr>
    </w:p>
    <w:p w14:paraId="39841037" w14:textId="1A6EDD55" w:rsidR="00FE4EDB" w:rsidRDefault="00FE4EDB" w:rsidP="00A7044D">
      <w:pPr>
        <w:jc w:val="center"/>
        <w:rPr>
          <w:rFonts w:ascii="Arial" w:hAnsi="Arial" w:cs="Arial"/>
          <w:sz w:val="22"/>
          <w:szCs w:val="22"/>
        </w:rPr>
      </w:pPr>
    </w:p>
    <w:p w14:paraId="2A2DC711" w14:textId="77777777" w:rsidR="00FE4EDB" w:rsidRDefault="00FE4EDB" w:rsidP="00A7044D">
      <w:pPr>
        <w:jc w:val="center"/>
        <w:rPr>
          <w:rFonts w:ascii="Arial" w:hAnsi="Arial" w:cs="Arial"/>
          <w:sz w:val="22"/>
          <w:szCs w:val="22"/>
        </w:rPr>
      </w:pPr>
    </w:p>
    <w:p w14:paraId="24226E1F" w14:textId="57E768E3" w:rsidR="004C41ED" w:rsidRDefault="004C41ED" w:rsidP="00A7044D">
      <w:pPr>
        <w:jc w:val="center"/>
        <w:rPr>
          <w:rFonts w:ascii="Arial" w:hAnsi="Arial" w:cs="Arial"/>
          <w:sz w:val="22"/>
          <w:szCs w:val="22"/>
        </w:rPr>
      </w:pPr>
    </w:p>
    <w:p w14:paraId="63AFAD32" w14:textId="6594441C" w:rsidR="004C41ED" w:rsidRDefault="004C41ED" w:rsidP="00A7044D">
      <w:pPr>
        <w:jc w:val="center"/>
        <w:rPr>
          <w:rFonts w:ascii="Arial" w:hAnsi="Arial" w:cs="Arial"/>
          <w:sz w:val="22"/>
          <w:szCs w:val="22"/>
        </w:rPr>
      </w:pPr>
    </w:p>
    <w:p w14:paraId="5B41A6F1" w14:textId="77777777" w:rsidR="00B47C0B" w:rsidRPr="006F30C6" w:rsidRDefault="00B47C0B" w:rsidP="00E7527D">
      <w:pPr>
        <w:rPr>
          <w:rFonts w:ascii="Arial" w:hAnsi="Arial" w:cs="Arial"/>
          <w:sz w:val="22"/>
          <w:szCs w:val="22"/>
        </w:rPr>
      </w:pPr>
    </w:p>
    <w:p w14:paraId="259A8B44" w14:textId="35400267"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 xml:space="preserve">Projeto de </w:t>
      </w:r>
      <w:r w:rsidRPr="004C3255">
        <w:rPr>
          <w:rFonts w:ascii="Arial" w:hAnsi="Arial" w:cs="Arial"/>
          <w:sz w:val="22"/>
          <w:szCs w:val="22"/>
        </w:rPr>
        <w:t>Lei Municipal n</w:t>
      </w:r>
      <w:r w:rsidRPr="004C3255">
        <w:rPr>
          <w:rFonts w:ascii="Arial" w:hAnsi="Arial" w:cs="Arial"/>
          <w:strike/>
          <w:sz w:val="22"/>
          <w:szCs w:val="22"/>
        </w:rPr>
        <w:t>º</w:t>
      </w:r>
      <w:r w:rsidRPr="004C3255">
        <w:rPr>
          <w:rFonts w:ascii="Arial" w:hAnsi="Arial" w:cs="Arial"/>
          <w:sz w:val="22"/>
          <w:szCs w:val="22"/>
        </w:rPr>
        <w:t xml:space="preserve"> </w:t>
      </w:r>
      <w:r w:rsidR="009550A4" w:rsidRPr="004C3255">
        <w:rPr>
          <w:rFonts w:ascii="Arial" w:hAnsi="Arial" w:cs="Arial"/>
          <w:sz w:val="22"/>
          <w:szCs w:val="22"/>
        </w:rPr>
        <w:t>0</w:t>
      </w:r>
      <w:r w:rsidR="000D36C8" w:rsidRPr="004C3255">
        <w:rPr>
          <w:rFonts w:ascii="Arial" w:hAnsi="Arial" w:cs="Arial"/>
          <w:sz w:val="22"/>
          <w:szCs w:val="22"/>
        </w:rPr>
        <w:t>1</w:t>
      </w:r>
      <w:r w:rsidR="004C3255" w:rsidRPr="004C3255">
        <w:rPr>
          <w:rFonts w:ascii="Arial" w:hAnsi="Arial" w:cs="Arial"/>
          <w:sz w:val="22"/>
          <w:szCs w:val="22"/>
        </w:rPr>
        <w:t>6</w:t>
      </w:r>
      <w:r w:rsidRPr="004C3255">
        <w:rPr>
          <w:rFonts w:ascii="Arial" w:hAnsi="Arial" w:cs="Arial"/>
          <w:sz w:val="22"/>
          <w:szCs w:val="22"/>
        </w:rPr>
        <w:t xml:space="preserve"> de </w:t>
      </w:r>
      <w:r w:rsidR="000D36C8" w:rsidRPr="004C3255">
        <w:rPr>
          <w:rFonts w:ascii="Arial" w:hAnsi="Arial" w:cs="Arial"/>
          <w:sz w:val="22"/>
          <w:szCs w:val="22"/>
        </w:rPr>
        <w:t>1</w:t>
      </w:r>
      <w:r w:rsidR="004C3255" w:rsidRPr="004C3255">
        <w:rPr>
          <w:rFonts w:ascii="Arial" w:hAnsi="Arial" w:cs="Arial"/>
          <w:sz w:val="22"/>
          <w:szCs w:val="22"/>
        </w:rPr>
        <w:t>4</w:t>
      </w:r>
      <w:r w:rsidRPr="004C3255">
        <w:rPr>
          <w:rFonts w:ascii="Arial" w:hAnsi="Arial" w:cs="Arial"/>
          <w:sz w:val="22"/>
          <w:szCs w:val="22"/>
        </w:rPr>
        <w:t xml:space="preserve"> de </w:t>
      </w:r>
      <w:r w:rsidR="004C3255" w:rsidRPr="004C3255">
        <w:rPr>
          <w:rFonts w:ascii="Arial" w:hAnsi="Arial" w:cs="Arial"/>
          <w:sz w:val="22"/>
          <w:szCs w:val="22"/>
        </w:rPr>
        <w:t>abril</w:t>
      </w:r>
      <w:r w:rsidR="009550A4" w:rsidRPr="004C3255">
        <w:rPr>
          <w:rFonts w:ascii="Arial" w:hAnsi="Arial" w:cs="Arial"/>
          <w:sz w:val="22"/>
          <w:szCs w:val="22"/>
        </w:rPr>
        <w:t xml:space="preserve"> de 202</w:t>
      </w:r>
      <w:r w:rsidR="0086234E" w:rsidRPr="004C3255">
        <w:rPr>
          <w:rFonts w:ascii="Arial" w:hAnsi="Arial" w:cs="Arial"/>
          <w:sz w:val="22"/>
          <w:szCs w:val="22"/>
        </w:rPr>
        <w:t>6</w:t>
      </w:r>
      <w:r w:rsidRPr="004C3255">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60A39A31"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 xml:space="preserve">Encaminha-se à apreciação desta Egrégia Câmara Municipal o presente Projeto de Lei que </w:t>
      </w:r>
      <w:r w:rsidRPr="00FE4EDB">
        <w:rPr>
          <w:rFonts w:ascii="Arial" w:hAnsi="Arial" w:cs="Arial"/>
          <w:b/>
          <w:bCs/>
          <w:iCs/>
          <w:sz w:val="22"/>
          <w:szCs w:val="22"/>
        </w:rPr>
        <w:t>institui o Programa Municipal de Práticas Restaurativas nas Escolas do Município de Dilermando de Aguiar</w:t>
      </w:r>
      <w:r w:rsidRPr="00FE4EDB">
        <w:rPr>
          <w:rFonts w:ascii="Arial" w:hAnsi="Arial" w:cs="Arial"/>
          <w:iCs/>
          <w:sz w:val="22"/>
          <w:szCs w:val="22"/>
        </w:rPr>
        <w:t>, com a finalidade de promover a cultura de paz, fortalecer os vínculos comunitários e contribuir para a prevenção e resolução de conflitos no ambiente escolar.</w:t>
      </w:r>
    </w:p>
    <w:p w14:paraId="7F5F2429"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A escola, além de espaço de aprendizagem acadêmica, é também local de convivência social, onde se desenvolvem relações interpessoais entre estudantes, professores, gestores e famílias. Nesse contexto, conflitos podem surgir e, quando não trabalhados de forma adequada, acabam refletindo em situações de indisciplina, violência escolar, evasão e prejuízos ao processo de ensino e aprendizagem.</w:t>
      </w:r>
    </w:p>
    <w:p w14:paraId="7FFB3B57"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 xml:space="preserve">As </w:t>
      </w:r>
      <w:r w:rsidRPr="00FE4EDB">
        <w:rPr>
          <w:rFonts w:ascii="Arial" w:hAnsi="Arial" w:cs="Arial"/>
          <w:b/>
          <w:bCs/>
          <w:iCs/>
          <w:sz w:val="22"/>
          <w:szCs w:val="22"/>
        </w:rPr>
        <w:t>práticas restaurativas</w:t>
      </w:r>
      <w:r w:rsidRPr="00FE4EDB">
        <w:rPr>
          <w:rFonts w:ascii="Arial" w:hAnsi="Arial" w:cs="Arial"/>
          <w:iCs/>
          <w:sz w:val="22"/>
          <w:szCs w:val="22"/>
        </w:rPr>
        <w:t xml:space="preserve"> constituem metodologia amplamente reconhecida na promoção do diálogo, da responsabilização consciente e da reconstrução de relações, permitindo que os envolvidos em um conflito participem ativamente da construção de soluções. Trata-se de abordagem que valoriza a escuta qualificada, o respeito mútuo e a corresponsabilidade, fortalecendo o senso de comunidade dentro das instituições de ensino.</w:t>
      </w:r>
    </w:p>
    <w:p w14:paraId="642081F2"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 xml:space="preserve">A implementação de um </w:t>
      </w:r>
      <w:r w:rsidRPr="00FE4EDB">
        <w:rPr>
          <w:rFonts w:ascii="Arial" w:hAnsi="Arial" w:cs="Arial"/>
          <w:b/>
          <w:bCs/>
          <w:iCs/>
          <w:sz w:val="22"/>
          <w:szCs w:val="22"/>
        </w:rPr>
        <w:t>Programa Municipal de Práticas Restaurativas nas Escolas</w:t>
      </w:r>
      <w:r w:rsidRPr="00FE4EDB">
        <w:rPr>
          <w:rFonts w:ascii="Arial" w:hAnsi="Arial" w:cs="Arial"/>
          <w:iCs/>
          <w:sz w:val="22"/>
          <w:szCs w:val="22"/>
        </w:rPr>
        <w:t xml:space="preserve"> permitirá a capacitação de profissionais da educação, a criação de espaços de diálogo e mediação de conflitos, bem como o desenvolvimento de ações preventivas voltadas à convivência respeitosa e colaborativa entre os membros da comunidade escolar.</w:t>
      </w:r>
    </w:p>
    <w:p w14:paraId="4E261F2B"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Além disso, a proposta está alinhada às diretrizes da educação contemporânea e às políticas públicas voltadas à promoção da cultura de paz e da solução pacífica de conflitos, contribuindo para um ambiente escolar mais seguro, inclusivo e propício ao desenvolvimento integral dos estudantes.</w:t>
      </w:r>
    </w:p>
    <w:p w14:paraId="278690EF"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Dessa forma, o programa busca fortalecer a gestão democrática nas escolas, incentivar a participação da comunidade escolar e promover estratégias educativas que auxiliem na construção de relações mais saudáveis e responsáveis.</w:t>
      </w:r>
    </w:p>
    <w:p w14:paraId="7072F245" w14:textId="77777777" w:rsidR="00FE4EDB" w:rsidRPr="00FE4EDB" w:rsidRDefault="00FE4EDB" w:rsidP="00FE4EDB">
      <w:pPr>
        <w:spacing w:line="360" w:lineRule="auto"/>
        <w:ind w:firstLine="709"/>
        <w:jc w:val="both"/>
        <w:rPr>
          <w:rFonts w:ascii="Arial" w:hAnsi="Arial" w:cs="Arial"/>
          <w:iCs/>
          <w:sz w:val="22"/>
          <w:szCs w:val="22"/>
        </w:rPr>
      </w:pPr>
      <w:r w:rsidRPr="00FE4EDB">
        <w:rPr>
          <w:rFonts w:ascii="Arial" w:hAnsi="Arial" w:cs="Arial"/>
          <w:iCs/>
          <w:sz w:val="22"/>
          <w:szCs w:val="22"/>
        </w:rPr>
        <w:t>Diante da relevância da matéria e dos benefícios que a iniciativa poderá proporcionar à comunidade escolar do Município, contamos com o apoio dos Nobres Vereadores para a aprovação do presente Projeto de Lei.</w:t>
      </w:r>
    </w:p>
    <w:p w14:paraId="18B21AE7" w14:textId="77777777" w:rsidR="00DF660D" w:rsidRDefault="00DF660D" w:rsidP="00DA5962">
      <w:pPr>
        <w:spacing w:line="360" w:lineRule="auto"/>
        <w:ind w:firstLine="709"/>
        <w:jc w:val="both"/>
        <w:rPr>
          <w:rFonts w:ascii="Arial" w:hAnsi="Arial" w:cs="Arial"/>
          <w:i/>
          <w:sz w:val="22"/>
          <w:szCs w:val="22"/>
        </w:rPr>
      </w:pPr>
    </w:p>
    <w:p w14:paraId="7FACF1DD" w14:textId="28C79C6E" w:rsidR="009B6C21" w:rsidRDefault="009B6C21" w:rsidP="009B6C21">
      <w:pPr>
        <w:spacing w:line="276" w:lineRule="auto"/>
        <w:ind w:firstLine="709"/>
        <w:jc w:val="both"/>
        <w:rPr>
          <w:rFonts w:ascii="Arial" w:hAnsi="Arial" w:cs="Arial"/>
          <w:sz w:val="22"/>
          <w:szCs w:val="22"/>
        </w:rPr>
      </w:pPr>
    </w:p>
    <w:p w14:paraId="0CC8E63B" w14:textId="77777777" w:rsidR="009B6C21" w:rsidRDefault="009B6C21" w:rsidP="009B6C21">
      <w:pPr>
        <w:spacing w:line="276" w:lineRule="auto"/>
        <w:ind w:firstLine="709"/>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3D8D5EDE" w14:textId="6FB4F015" w:rsidR="00DF660D" w:rsidRPr="00FE4EDB" w:rsidRDefault="00593910" w:rsidP="00FE4EDB">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sectPr w:rsidR="00DF660D" w:rsidRPr="00FE4EDB">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30974" w14:textId="77777777" w:rsidR="00F84F0C" w:rsidRDefault="00F84F0C">
      <w:r>
        <w:separator/>
      </w:r>
    </w:p>
  </w:endnote>
  <w:endnote w:type="continuationSeparator" w:id="0">
    <w:p w14:paraId="3EC43458" w14:textId="77777777" w:rsidR="00F84F0C" w:rsidRDefault="00F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156C9" w14:textId="77777777" w:rsidR="00F84F0C" w:rsidRDefault="00F84F0C">
      <w:r>
        <w:separator/>
      </w:r>
    </w:p>
  </w:footnote>
  <w:footnote w:type="continuationSeparator" w:id="0">
    <w:p w14:paraId="45584039" w14:textId="77777777" w:rsidR="00F84F0C" w:rsidRDefault="00F8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98169D"/>
    <w:multiLevelType w:val="hybridMultilevel"/>
    <w:tmpl w:val="95A6677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50E4723E"/>
    <w:multiLevelType w:val="multilevel"/>
    <w:tmpl w:val="250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0F1E64"/>
    <w:multiLevelType w:val="multilevel"/>
    <w:tmpl w:val="18B6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E5A72"/>
    <w:multiLevelType w:val="multilevel"/>
    <w:tmpl w:val="0AB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82583"/>
    <w:rsid w:val="000D36C8"/>
    <w:rsid w:val="000E2A05"/>
    <w:rsid w:val="001A1A9A"/>
    <w:rsid w:val="00280F9E"/>
    <w:rsid w:val="002876F3"/>
    <w:rsid w:val="003928E3"/>
    <w:rsid w:val="003C35DD"/>
    <w:rsid w:val="003E75AF"/>
    <w:rsid w:val="00406A53"/>
    <w:rsid w:val="00447144"/>
    <w:rsid w:val="0049305C"/>
    <w:rsid w:val="00493726"/>
    <w:rsid w:val="004B1BC9"/>
    <w:rsid w:val="004C3255"/>
    <w:rsid w:val="004C41ED"/>
    <w:rsid w:val="00561217"/>
    <w:rsid w:val="00593910"/>
    <w:rsid w:val="005F277C"/>
    <w:rsid w:val="00634F79"/>
    <w:rsid w:val="006352E8"/>
    <w:rsid w:val="006B23EF"/>
    <w:rsid w:val="006F30C6"/>
    <w:rsid w:val="0073071E"/>
    <w:rsid w:val="007D36D5"/>
    <w:rsid w:val="007E3B4B"/>
    <w:rsid w:val="00841E02"/>
    <w:rsid w:val="0086234E"/>
    <w:rsid w:val="00883821"/>
    <w:rsid w:val="0090467D"/>
    <w:rsid w:val="009550A4"/>
    <w:rsid w:val="009813DB"/>
    <w:rsid w:val="00991BC1"/>
    <w:rsid w:val="00995D8C"/>
    <w:rsid w:val="009B2EA7"/>
    <w:rsid w:val="009B6C21"/>
    <w:rsid w:val="009B70CE"/>
    <w:rsid w:val="009E5D99"/>
    <w:rsid w:val="00A06C79"/>
    <w:rsid w:val="00A210FE"/>
    <w:rsid w:val="00A24994"/>
    <w:rsid w:val="00A55FFF"/>
    <w:rsid w:val="00A7044D"/>
    <w:rsid w:val="00B47C0B"/>
    <w:rsid w:val="00B638AD"/>
    <w:rsid w:val="00B6394B"/>
    <w:rsid w:val="00B94B38"/>
    <w:rsid w:val="00BD21A3"/>
    <w:rsid w:val="00C322D5"/>
    <w:rsid w:val="00C43A35"/>
    <w:rsid w:val="00C702DF"/>
    <w:rsid w:val="00C8283D"/>
    <w:rsid w:val="00CC2875"/>
    <w:rsid w:val="00CC733D"/>
    <w:rsid w:val="00CD0CC9"/>
    <w:rsid w:val="00CD219B"/>
    <w:rsid w:val="00CD5BDE"/>
    <w:rsid w:val="00CE1584"/>
    <w:rsid w:val="00CF0E9C"/>
    <w:rsid w:val="00D011AA"/>
    <w:rsid w:val="00D04A57"/>
    <w:rsid w:val="00D7188F"/>
    <w:rsid w:val="00D905CD"/>
    <w:rsid w:val="00DA5962"/>
    <w:rsid w:val="00DF660D"/>
    <w:rsid w:val="00E57B19"/>
    <w:rsid w:val="00E7527D"/>
    <w:rsid w:val="00EB2551"/>
    <w:rsid w:val="00EB3763"/>
    <w:rsid w:val="00EE1753"/>
    <w:rsid w:val="00EE6982"/>
    <w:rsid w:val="00F10B0D"/>
    <w:rsid w:val="00F22037"/>
    <w:rsid w:val="00F84F0C"/>
    <w:rsid w:val="00F95FBF"/>
    <w:rsid w:val="00FA4922"/>
    <w:rsid w:val="00FE4ED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semiHidden/>
    <w:unhideWhenUsed/>
    <w:rsid w:val="007E3B4B"/>
    <w:rPr>
      <w:rFonts w:ascii="Consolas" w:hAnsi="Consolas"/>
    </w:rPr>
  </w:style>
  <w:style w:type="character" w:customStyle="1" w:styleId="Pr-formataoHTMLChar">
    <w:name w:val="Pré-formatação HTML Char"/>
    <w:basedOn w:val="Fontepargpadro"/>
    <w:link w:val="Pr-formataoHTML"/>
    <w:semiHidden/>
    <w:rsid w:val="007E3B4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367212">
      <w:bodyDiv w:val="1"/>
      <w:marLeft w:val="0"/>
      <w:marRight w:val="0"/>
      <w:marTop w:val="0"/>
      <w:marBottom w:val="0"/>
      <w:divBdr>
        <w:top w:val="none" w:sz="0" w:space="0" w:color="auto"/>
        <w:left w:val="none" w:sz="0" w:space="0" w:color="auto"/>
        <w:bottom w:val="none" w:sz="0" w:space="0" w:color="auto"/>
        <w:right w:val="none" w:sz="0" w:space="0" w:color="auto"/>
      </w:divBdr>
    </w:div>
    <w:div w:id="782501436">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023366296">
      <w:bodyDiv w:val="1"/>
      <w:marLeft w:val="0"/>
      <w:marRight w:val="0"/>
      <w:marTop w:val="0"/>
      <w:marBottom w:val="0"/>
      <w:divBdr>
        <w:top w:val="none" w:sz="0" w:space="0" w:color="auto"/>
        <w:left w:val="none" w:sz="0" w:space="0" w:color="auto"/>
        <w:bottom w:val="none" w:sz="0" w:space="0" w:color="auto"/>
        <w:right w:val="none" w:sz="0" w:space="0" w:color="auto"/>
      </w:divBdr>
    </w:div>
    <w:div w:id="1179925190">
      <w:bodyDiv w:val="1"/>
      <w:marLeft w:val="0"/>
      <w:marRight w:val="0"/>
      <w:marTop w:val="0"/>
      <w:marBottom w:val="0"/>
      <w:divBdr>
        <w:top w:val="none" w:sz="0" w:space="0" w:color="auto"/>
        <w:left w:val="none" w:sz="0" w:space="0" w:color="auto"/>
        <w:bottom w:val="none" w:sz="0" w:space="0" w:color="auto"/>
        <w:right w:val="none" w:sz="0" w:space="0" w:color="auto"/>
      </w:divBdr>
    </w:div>
    <w:div w:id="1218325205">
      <w:bodyDiv w:val="1"/>
      <w:marLeft w:val="0"/>
      <w:marRight w:val="0"/>
      <w:marTop w:val="0"/>
      <w:marBottom w:val="0"/>
      <w:divBdr>
        <w:top w:val="none" w:sz="0" w:space="0" w:color="auto"/>
        <w:left w:val="none" w:sz="0" w:space="0" w:color="auto"/>
        <w:bottom w:val="none" w:sz="0" w:space="0" w:color="auto"/>
        <w:right w:val="none" w:sz="0" w:space="0" w:color="auto"/>
      </w:divBdr>
    </w:div>
    <w:div w:id="1370298293">
      <w:bodyDiv w:val="1"/>
      <w:marLeft w:val="0"/>
      <w:marRight w:val="0"/>
      <w:marTop w:val="0"/>
      <w:marBottom w:val="0"/>
      <w:divBdr>
        <w:top w:val="none" w:sz="0" w:space="0" w:color="auto"/>
        <w:left w:val="none" w:sz="0" w:space="0" w:color="auto"/>
        <w:bottom w:val="none" w:sz="0" w:space="0" w:color="auto"/>
        <w:right w:val="none" w:sz="0" w:space="0" w:color="auto"/>
      </w:divBdr>
    </w:div>
    <w:div w:id="1406344794">
      <w:bodyDiv w:val="1"/>
      <w:marLeft w:val="0"/>
      <w:marRight w:val="0"/>
      <w:marTop w:val="0"/>
      <w:marBottom w:val="0"/>
      <w:divBdr>
        <w:top w:val="none" w:sz="0" w:space="0" w:color="auto"/>
        <w:left w:val="none" w:sz="0" w:space="0" w:color="auto"/>
        <w:bottom w:val="none" w:sz="0" w:space="0" w:color="auto"/>
        <w:right w:val="none" w:sz="0" w:space="0" w:color="auto"/>
      </w:divBdr>
    </w:div>
    <w:div w:id="1564483926">
      <w:bodyDiv w:val="1"/>
      <w:marLeft w:val="0"/>
      <w:marRight w:val="0"/>
      <w:marTop w:val="0"/>
      <w:marBottom w:val="0"/>
      <w:divBdr>
        <w:top w:val="none" w:sz="0" w:space="0" w:color="auto"/>
        <w:left w:val="none" w:sz="0" w:space="0" w:color="auto"/>
        <w:bottom w:val="none" w:sz="0" w:space="0" w:color="auto"/>
        <w:right w:val="none" w:sz="0" w:space="0" w:color="auto"/>
      </w:divBdr>
    </w:div>
    <w:div w:id="1574967824">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 w:id="213752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1373</Words>
  <Characters>7419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10</cp:revision>
  <cp:lastPrinted>2026-03-02T18:05:00Z</cp:lastPrinted>
  <dcterms:created xsi:type="dcterms:W3CDTF">2026-03-03T13:23:00Z</dcterms:created>
  <dcterms:modified xsi:type="dcterms:W3CDTF">2026-04-14T13:29:00Z</dcterms:modified>
  <dc:language>pt-BR</dc:language>
</cp:coreProperties>
</file>